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A4B4" w14:textId="77777777" w:rsidR="00446523" w:rsidRPr="00EF0D96" w:rsidRDefault="00446523" w:rsidP="00446523">
      <w:pPr>
        <w:jc w:val="center"/>
        <w:rPr>
          <w:rFonts w:ascii="Bookman Old Style" w:hAnsi="Bookman Old Style"/>
          <w:sz w:val="28"/>
          <w:szCs w:val="28"/>
        </w:rPr>
      </w:pPr>
      <w:r w:rsidRPr="00EF0D96">
        <w:rPr>
          <w:rFonts w:ascii="Bookman Old Style" w:hAnsi="Bookman Old Style"/>
          <w:noProof/>
          <w:sz w:val="28"/>
          <w:szCs w:val="28"/>
        </w:rPr>
        <w:drawing>
          <wp:inline distT="0" distB="0" distL="0" distR="0" wp14:anchorId="610D9369" wp14:editId="60DD0466">
            <wp:extent cx="10572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990600"/>
                    </a:xfrm>
                    <a:prstGeom prst="rect">
                      <a:avLst/>
                    </a:prstGeom>
                    <a:noFill/>
                    <a:ln>
                      <a:noFill/>
                    </a:ln>
                  </pic:spPr>
                </pic:pic>
              </a:graphicData>
            </a:graphic>
          </wp:inline>
        </w:drawing>
      </w:r>
    </w:p>
    <w:p w14:paraId="29585DF1" w14:textId="77777777" w:rsidR="00446523" w:rsidRPr="00EF0D96" w:rsidRDefault="00446523" w:rsidP="00446523">
      <w:pPr>
        <w:jc w:val="center"/>
        <w:rPr>
          <w:rFonts w:ascii="Bookman Old Style" w:hAnsi="Bookman Old Style"/>
          <w:sz w:val="28"/>
          <w:szCs w:val="28"/>
        </w:rPr>
      </w:pPr>
      <w:r w:rsidRPr="00EF0D96">
        <w:rPr>
          <w:rFonts w:ascii="Bookman Old Style" w:hAnsi="Bookman Old Style"/>
          <w:b/>
          <w:sz w:val="28"/>
          <w:szCs w:val="28"/>
        </w:rPr>
        <w:t>The Republic of Uganda</w:t>
      </w:r>
    </w:p>
    <w:p w14:paraId="3E18A424" w14:textId="77777777" w:rsidR="00446523" w:rsidRPr="00EF0D96" w:rsidRDefault="00446523" w:rsidP="00446523">
      <w:pPr>
        <w:rPr>
          <w:rFonts w:ascii="Bookman Old Style" w:hAnsi="Bookman Old Style"/>
          <w:sz w:val="28"/>
          <w:szCs w:val="28"/>
        </w:rPr>
      </w:pPr>
    </w:p>
    <w:p w14:paraId="525DDEC1" w14:textId="77777777" w:rsidR="00446523" w:rsidRPr="00EF0D96" w:rsidRDefault="00446523" w:rsidP="00446523">
      <w:pPr>
        <w:rPr>
          <w:rFonts w:ascii="Bookman Old Style" w:hAnsi="Bookman Old Style"/>
          <w:sz w:val="28"/>
          <w:szCs w:val="28"/>
        </w:rPr>
      </w:pPr>
    </w:p>
    <w:p w14:paraId="76377E9B" w14:textId="77777777" w:rsidR="00446523" w:rsidRPr="00EF0D96" w:rsidRDefault="00446523" w:rsidP="00446523">
      <w:pPr>
        <w:jc w:val="center"/>
        <w:rPr>
          <w:rFonts w:ascii="Bookman Old Style" w:hAnsi="Bookman Old Style"/>
          <w:b/>
          <w:sz w:val="28"/>
          <w:szCs w:val="28"/>
        </w:rPr>
      </w:pPr>
      <w:r w:rsidRPr="00EF0D96">
        <w:rPr>
          <w:rFonts w:ascii="Bookman Old Style" w:hAnsi="Bookman Old Style"/>
          <w:b/>
          <w:sz w:val="28"/>
          <w:szCs w:val="28"/>
        </w:rPr>
        <w:t>MINISTRY OF WATER AND ENVIRONMENT</w:t>
      </w:r>
    </w:p>
    <w:p w14:paraId="4A01011C" w14:textId="77777777" w:rsidR="00446523" w:rsidRPr="00EF0D96" w:rsidRDefault="00446523" w:rsidP="00446523">
      <w:pPr>
        <w:rPr>
          <w:rFonts w:ascii="Bookman Old Style" w:hAnsi="Bookman Old Style"/>
          <w:sz w:val="28"/>
          <w:szCs w:val="28"/>
        </w:rPr>
      </w:pPr>
    </w:p>
    <w:p w14:paraId="2394724E" w14:textId="77777777" w:rsidR="00446523" w:rsidRPr="00EF0D96" w:rsidRDefault="00446523" w:rsidP="00446523">
      <w:pPr>
        <w:rPr>
          <w:rFonts w:ascii="Bookman Old Style" w:hAnsi="Bookman Old Style"/>
          <w:sz w:val="28"/>
          <w:szCs w:val="28"/>
        </w:rPr>
      </w:pPr>
    </w:p>
    <w:p w14:paraId="10F1D9BA" w14:textId="77777777" w:rsidR="00446523" w:rsidRPr="00EF0D96" w:rsidRDefault="00446523" w:rsidP="00446523">
      <w:pPr>
        <w:rPr>
          <w:rFonts w:ascii="Bookman Old Style" w:hAnsi="Bookman Old Style"/>
          <w:sz w:val="28"/>
          <w:szCs w:val="28"/>
        </w:rPr>
      </w:pPr>
    </w:p>
    <w:p w14:paraId="293A81AC" w14:textId="77777777" w:rsidR="00446523" w:rsidRPr="00EF0D96" w:rsidRDefault="00446523" w:rsidP="00446523">
      <w:pPr>
        <w:rPr>
          <w:rFonts w:ascii="Bookman Old Style" w:hAnsi="Bookman Old Style"/>
          <w:sz w:val="28"/>
          <w:szCs w:val="28"/>
        </w:rPr>
      </w:pPr>
    </w:p>
    <w:p w14:paraId="448D79CD" w14:textId="77777777" w:rsidR="00446523" w:rsidRPr="00EF0D96" w:rsidRDefault="00446523" w:rsidP="00446523">
      <w:pPr>
        <w:rPr>
          <w:rFonts w:ascii="Bookman Old Style" w:hAnsi="Bookman Old Style"/>
          <w:sz w:val="28"/>
          <w:szCs w:val="28"/>
        </w:rPr>
      </w:pPr>
    </w:p>
    <w:p w14:paraId="028690E8" w14:textId="77777777" w:rsidR="00446523" w:rsidRPr="00EF0D96" w:rsidRDefault="00446523" w:rsidP="00446523">
      <w:pPr>
        <w:rPr>
          <w:rFonts w:ascii="Bookman Old Style" w:hAnsi="Bookman Old Style"/>
          <w:sz w:val="28"/>
          <w:szCs w:val="28"/>
        </w:rPr>
      </w:pPr>
    </w:p>
    <w:p w14:paraId="699C911E" w14:textId="77777777" w:rsidR="00446523" w:rsidRPr="00EF0D96" w:rsidRDefault="00446523" w:rsidP="00446523">
      <w:pPr>
        <w:rPr>
          <w:rFonts w:ascii="Bookman Old Style" w:hAnsi="Bookman Old Style"/>
          <w:sz w:val="28"/>
          <w:szCs w:val="28"/>
        </w:rPr>
      </w:pPr>
    </w:p>
    <w:p w14:paraId="36781E8A" w14:textId="77777777" w:rsidR="00446523" w:rsidRPr="00EF0D96" w:rsidRDefault="00446523" w:rsidP="00446523">
      <w:pPr>
        <w:rPr>
          <w:rFonts w:ascii="Bookman Old Style" w:hAnsi="Bookman Old Style"/>
          <w:sz w:val="28"/>
          <w:szCs w:val="28"/>
        </w:rPr>
      </w:pPr>
    </w:p>
    <w:p w14:paraId="39386A87" w14:textId="77777777" w:rsidR="00446523" w:rsidRPr="00EF0D96" w:rsidRDefault="00446523" w:rsidP="00446523">
      <w:pPr>
        <w:rPr>
          <w:rFonts w:ascii="Bookman Old Style" w:hAnsi="Bookman Old Style"/>
          <w:sz w:val="28"/>
          <w:szCs w:val="28"/>
        </w:rPr>
      </w:pPr>
    </w:p>
    <w:p w14:paraId="17483E39" w14:textId="77777777" w:rsidR="00E46FF2" w:rsidRPr="00C246F4" w:rsidRDefault="00E46FF2" w:rsidP="00E46FF2">
      <w:pPr>
        <w:jc w:val="center"/>
        <w:rPr>
          <w:rFonts w:ascii="Book Antiqua" w:hAnsi="Book Antiqua"/>
          <w:sz w:val="28"/>
          <w:szCs w:val="28"/>
        </w:rPr>
      </w:pPr>
      <w:bookmarkStart w:id="0" w:name="_GoBack"/>
      <w:r w:rsidRPr="00C246F4">
        <w:rPr>
          <w:rFonts w:ascii="Book Antiqua" w:hAnsi="Book Antiqua"/>
          <w:b/>
          <w:sz w:val="36"/>
          <w:szCs w:val="36"/>
        </w:rPr>
        <w:t>CLIENTS CHARTER FY 2025/26 – 2029/30</w:t>
      </w:r>
    </w:p>
    <w:bookmarkEnd w:id="0"/>
    <w:p w14:paraId="0573B369" w14:textId="77777777" w:rsidR="00446523" w:rsidRPr="00EF0D96" w:rsidRDefault="00446523" w:rsidP="00446523">
      <w:pPr>
        <w:jc w:val="center"/>
        <w:rPr>
          <w:rFonts w:ascii="Bookman Old Style" w:hAnsi="Bookman Old Style"/>
          <w:b/>
          <w:sz w:val="28"/>
          <w:szCs w:val="28"/>
        </w:rPr>
      </w:pPr>
    </w:p>
    <w:p w14:paraId="42B68023" w14:textId="77777777" w:rsidR="00446523" w:rsidRPr="00EF0D96" w:rsidRDefault="00446523" w:rsidP="00446523">
      <w:pPr>
        <w:rPr>
          <w:rFonts w:ascii="Bookman Old Style" w:hAnsi="Bookman Old Style"/>
          <w:sz w:val="28"/>
          <w:szCs w:val="28"/>
        </w:rPr>
      </w:pPr>
    </w:p>
    <w:p w14:paraId="6E5E9302" w14:textId="77777777" w:rsidR="00446523" w:rsidRPr="00EF0D96" w:rsidRDefault="00446523" w:rsidP="00446523">
      <w:pPr>
        <w:rPr>
          <w:rFonts w:ascii="Bookman Old Style" w:hAnsi="Bookman Old Style"/>
          <w:sz w:val="28"/>
          <w:szCs w:val="28"/>
        </w:rPr>
      </w:pPr>
    </w:p>
    <w:p w14:paraId="3D3A9AD4" w14:textId="77777777" w:rsidR="00446523" w:rsidRPr="00EF0D96" w:rsidRDefault="00446523" w:rsidP="00446523">
      <w:pPr>
        <w:rPr>
          <w:rFonts w:ascii="Bookman Old Style" w:hAnsi="Bookman Old Style"/>
          <w:sz w:val="28"/>
          <w:szCs w:val="28"/>
        </w:rPr>
      </w:pPr>
    </w:p>
    <w:p w14:paraId="0C528E76" w14:textId="77777777" w:rsidR="00446523" w:rsidRPr="00EF0D96" w:rsidRDefault="00446523" w:rsidP="00446523">
      <w:pPr>
        <w:rPr>
          <w:rFonts w:ascii="Bookman Old Style" w:hAnsi="Bookman Old Style"/>
          <w:sz w:val="28"/>
          <w:szCs w:val="28"/>
        </w:rPr>
      </w:pPr>
    </w:p>
    <w:p w14:paraId="562FF75E" w14:textId="77777777" w:rsidR="00446523" w:rsidRPr="00EF0D96" w:rsidRDefault="00446523" w:rsidP="00446523">
      <w:pPr>
        <w:rPr>
          <w:rFonts w:ascii="Bookman Old Style" w:hAnsi="Bookman Old Style"/>
          <w:sz w:val="28"/>
          <w:szCs w:val="28"/>
        </w:rPr>
      </w:pPr>
    </w:p>
    <w:p w14:paraId="0931BB53" w14:textId="77777777" w:rsidR="00446523" w:rsidRPr="00EF0D96" w:rsidRDefault="00446523" w:rsidP="00446523">
      <w:pPr>
        <w:rPr>
          <w:rFonts w:ascii="Bookman Old Style" w:hAnsi="Bookman Old Style"/>
          <w:sz w:val="28"/>
          <w:szCs w:val="28"/>
        </w:rPr>
      </w:pPr>
    </w:p>
    <w:p w14:paraId="53EC2163" w14:textId="77777777" w:rsidR="00446523" w:rsidRPr="00EF0D96" w:rsidRDefault="00446523" w:rsidP="00446523">
      <w:pPr>
        <w:rPr>
          <w:rFonts w:ascii="Bookman Old Style" w:hAnsi="Bookman Old Style"/>
          <w:sz w:val="28"/>
          <w:szCs w:val="28"/>
        </w:rPr>
      </w:pPr>
    </w:p>
    <w:p w14:paraId="24C9C2AF" w14:textId="77777777" w:rsidR="00446523" w:rsidRPr="00EF0D96" w:rsidRDefault="00446523" w:rsidP="00446523">
      <w:pPr>
        <w:rPr>
          <w:rFonts w:ascii="Bookman Old Style" w:hAnsi="Bookman Old Style"/>
          <w:sz w:val="28"/>
          <w:szCs w:val="28"/>
        </w:rPr>
      </w:pPr>
    </w:p>
    <w:p w14:paraId="6B3E86BE" w14:textId="77777777" w:rsidR="00446523" w:rsidRPr="00EF0D96" w:rsidRDefault="00446523" w:rsidP="00446523">
      <w:pPr>
        <w:rPr>
          <w:rFonts w:ascii="Bookman Old Style" w:hAnsi="Bookman Old Style"/>
          <w:sz w:val="28"/>
          <w:szCs w:val="28"/>
        </w:rPr>
      </w:pPr>
    </w:p>
    <w:p w14:paraId="58C418B0" w14:textId="77777777" w:rsidR="00446523" w:rsidRPr="00EF0D96" w:rsidRDefault="00446523" w:rsidP="00182C11">
      <w:pPr>
        <w:jc w:val="center"/>
        <w:rPr>
          <w:rFonts w:ascii="Bookman Old Style" w:hAnsi="Bookman Old Style"/>
          <w:sz w:val="28"/>
          <w:szCs w:val="28"/>
        </w:rPr>
      </w:pPr>
    </w:p>
    <w:p w14:paraId="75F406E7" w14:textId="77777777" w:rsidR="00446523" w:rsidRPr="00EF0D96" w:rsidRDefault="00446523" w:rsidP="00182C11">
      <w:pPr>
        <w:jc w:val="center"/>
        <w:rPr>
          <w:rFonts w:ascii="Bookman Old Style" w:hAnsi="Bookman Old Style"/>
          <w:b/>
          <w:sz w:val="28"/>
          <w:szCs w:val="28"/>
        </w:rPr>
      </w:pPr>
      <w:r w:rsidRPr="00EF0D96">
        <w:rPr>
          <w:rFonts w:ascii="Bookman Old Style" w:hAnsi="Bookman Old Style"/>
          <w:b/>
          <w:sz w:val="28"/>
          <w:szCs w:val="28"/>
        </w:rPr>
        <w:t>MINISTRY OF WATER AND ENVIRONMENT</w:t>
      </w:r>
    </w:p>
    <w:p w14:paraId="2DB9CC7F" w14:textId="77777777" w:rsidR="00446523" w:rsidRPr="00EF0D96" w:rsidRDefault="00446523" w:rsidP="00182C11">
      <w:pPr>
        <w:jc w:val="center"/>
        <w:rPr>
          <w:rFonts w:ascii="Bookman Old Style" w:hAnsi="Bookman Old Style"/>
          <w:b/>
          <w:sz w:val="28"/>
          <w:szCs w:val="28"/>
        </w:rPr>
      </w:pPr>
      <w:r w:rsidRPr="00EF0D96">
        <w:rPr>
          <w:rFonts w:ascii="Bookman Old Style" w:hAnsi="Bookman Old Style"/>
          <w:b/>
          <w:sz w:val="28"/>
          <w:szCs w:val="28"/>
        </w:rPr>
        <w:t>P.O Box 20026</w:t>
      </w:r>
    </w:p>
    <w:p w14:paraId="4BE6F249" w14:textId="2BC644D8" w:rsidR="00446523" w:rsidRPr="00EF0D96" w:rsidRDefault="00446523" w:rsidP="00182C11">
      <w:pPr>
        <w:jc w:val="center"/>
        <w:rPr>
          <w:rFonts w:ascii="Bookman Old Style" w:hAnsi="Bookman Old Style"/>
          <w:b/>
          <w:sz w:val="28"/>
          <w:szCs w:val="28"/>
        </w:rPr>
      </w:pPr>
      <w:r w:rsidRPr="00EF0D96">
        <w:rPr>
          <w:rFonts w:ascii="Bookman Old Style" w:hAnsi="Bookman Old Style"/>
          <w:b/>
          <w:sz w:val="28"/>
          <w:szCs w:val="28"/>
        </w:rPr>
        <w:t>KAMPALA, UGANDA</w:t>
      </w:r>
    </w:p>
    <w:p w14:paraId="75E9C5AA" w14:textId="77777777" w:rsidR="00446523" w:rsidRPr="00EF0D96" w:rsidRDefault="00446523" w:rsidP="00182C11">
      <w:pPr>
        <w:jc w:val="center"/>
        <w:rPr>
          <w:rFonts w:ascii="Bookman Old Style" w:hAnsi="Bookman Old Style"/>
          <w:b/>
          <w:sz w:val="28"/>
          <w:szCs w:val="28"/>
        </w:rPr>
      </w:pPr>
    </w:p>
    <w:p w14:paraId="24510139" w14:textId="77777777" w:rsidR="00446523" w:rsidRPr="00EF0D96" w:rsidRDefault="00446523" w:rsidP="00182C11">
      <w:pPr>
        <w:jc w:val="center"/>
        <w:rPr>
          <w:rFonts w:ascii="Bookman Old Style" w:hAnsi="Bookman Old Style"/>
          <w:sz w:val="28"/>
          <w:szCs w:val="28"/>
        </w:rPr>
      </w:pPr>
    </w:p>
    <w:p w14:paraId="52A8A1ED" w14:textId="77777777" w:rsidR="00446523" w:rsidRPr="00EF0D96" w:rsidRDefault="00446523" w:rsidP="00446523">
      <w:pPr>
        <w:rPr>
          <w:rFonts w:ascii="Bookman Old Style" w:hAnsi="Bookman Old Style"/>
          <w:sz w:val="28"/>
          <w:szCs w:val="28"/>
        </w:rPr>
      </w:pPr>
    </w:p>
    <w:p w14:paraId="2A58E01C" w14:textId="77777777" w:rsidR="00446523" w:rsidRPr="00EF0D96" w:rsidRDefault="00446523" w:rsidP="00446523">
      <w:pPr>
        <w:rPr>
          <w:rFonts w:ascii="Bookman Old Style" w:hAnsi="Bookman Old Style"/>
          <w:sz w:val="28"/>
          <w:szCs w:val="28"/>
        </w:rPr>
      </w:pPr>
    </w:p>
    <w:p w14:paraId="2E9A51F0" w14:textId="77777777" w:rsidR="00446523" w:rsidRPr="00EF0D96" w:rsidRDefault="00446523" w:rsidP="00446523">
      <w:pPr>
        <w:rPr>
          <w:rFonts w:ascii="Bookman Old Style" w:hAnsi="Bookman Old Style"/>
          <w:sz w:val="28"/>
          <w:szCs w:val="28"/>
        </w:rPr>
      </w:pPr>
    </w:p>
    <w:p w14:paraId="0E937A4B" w14:textId="77777777" w:rsidR="00E46FF2" w:rsidRPr="0060400A" w:rsidRDefault="00E46FF2" w:rsidP="00E46FF2">
      <w:pPr>
        <w:jc w:val="center"/>
        <w:rPr>
          <w:rFonts w:ascii="Book Antiqua" w:hAnsi="Book Antiqua"/>
          <w:sz w:val="28"/>
          <w:szCs w:val="28"/>
        </w:rPr>
      </w:pPr>
      <w:r w:rsidRPr="008A13F4">
        <w:rPr>
          <w:rFonts w:ascii="Book Antiqua" w:hAnsi="Book Antiqua"/>
          <w:sz w:val="28"/>
          <w:szCs w:val="28"/>
        </w:rPr>
        <w:t>JUNE 2025</w:t>
      </w:r>
    </w:p>
    <w:p w14:paraId="2C56A048" w14:textId="77777777" w:rsidR="00446523" w:rsidRPr="00F56E09" w:rsidRDefault="00446523" w:rsidP="00446523">
      <w:pPr>
        <w:jc w:val="both"/>
        <w:rPr>
          <w:rFonts w:ascii="Bookman Old Style" w:hAnsi="Bookman Old Style"/>
          <w:b/>
        </w:rPr>
      </w:pPr>
      <w:r w:rsidRPr="00EF0D96">
        <w:rPr>
          <w:rFonts w:ascii="Bookman Old Style" w:hAnsi="Bookman Old Style"/>
          <w:sz w:val="28"/>
          <w:szCs w:val="28"/>
        </w:rPr>
        <w:br w:type="page"/>
      </w:r>
      <w:r w:rsidRPr="00F56E09">
        <w:rPr>
          <w:rFonts w:ascii="Bookman Old Style" w:hAnsi="Bookman Old Style"/>
          <w:b/>
        </w:rPr>
        <w:lastRenderedPageBreak/>
        <w:t xml:space="preserve"> </w:t>
      </w:r>
    </w:p>
    <w:p w14:paraId="124FA92D" w14:textId="77777777" w:rsidR="00446523" w:rsidRPr="00F56E09" w:rsidRDefault="00446523" w:rsidP="00446523">
      <w:pPr>
        <w:jc w:val="both"/>
        <w:rPr>
          <w:rFonts w:ascii="Bookman Old Style" w:hAnsi="Bookman Old Style"/>
          <w:b/>
        </w:rPr>
      </w:pPr>
      <w:r w:rsidRPr="00F56E09">
        <w:rPr>
          <w:rFonts w:ascii="Bookman Old Style" w:hAnsi="Bookman Old Style"/>
          <w:b/>
        </w:rPr>
        <w:t>FOREWORD</w:t>
      </w:r>
    </w:p>
    <w:p w14:paraId="1519CD9C" w14:textId="77777777" w:rsidR="00446523" w:rsidRPr="00F56E09" w:rsidRDefault="00446523" w:rsidP="00446523">
      <w:pPr>
        <w:jc w:val="both"/>
        <w:rPr>
          <w:rFonts w:ascii="Bookman Old Style" w:hAnsi="Bookman Old Style"/>
          <w:b/>
        </w:rPr>
      </w:pPr>
    </w:p>
    <w:p w14:paraId="19F19E3C" w14:textId="77777777" w:rsidR="00446523" w:rsidRPr="00F56E09" w:rsidRDefault="00446523" w:rsidP="00446523">
      <w:pPr>
        <w:jc w:val="both"/>
        <w:rPr>
          <w:rFonts w:ascii="Bookman Old Style" w:hAnsi="Bookman Old Style"/>
        </w:rPr>
      </w:pPr>
      <w:r w:rsidRPr="00F56E09">
        <w:rPr>
          <w:rFonts w:ascii="Bookman Old Style" w:hAnsi="Bookman Old Style"/>
        </w:rPr>
        <w:t>The Uganda Vision 2040 that aims to transform the Uganda society from a peasant to a modern and prosperous country is conceptualized around strengthening the fundamentals of the economy to harness the abundant opportunities around the country, including the water and environment resources for Socio – Economic development.</w:t>
      </w:r>
    </w:p>
    <w:p w14:paraId="65501EFD" w14:textId="77777777" w:rsidR="00446523" w:rsidRPr="00F56E09" w:rsidRDefault="00446523" w:rsidP="00446523">
      <w:pPr>
        <w:jc w:val="both"/>
        <w:rPr>
          <w:rFonts w:ascii="Bookman Old Style" w:hAnsi="Bookman Old Style"/>
        </w:rPr>
      </w:pPr>
    </w:p>
    <w:p w14:paraId="4DC1BCC8" w14:textId="01CC52F6" w:rsidR="00446523" w:rsidRPr="00F56E09" w:rsidRDefault="00446523" w:rsidP="00446523">
      <w:pPr>
        <w:jc w:val="both"/>
        <w:rPr>
          <w:rFonts w:ascii="Bookman Old Style" w:hAnsi="Bookman Old Style"/>
        </w:rPr>
      </w:pPr>
      <w:r w:rsidRPr="00F56E09">
        <w:rPr>
          <w:rFonts w:ascii="Bookman Old Style" w:hAnsi="Bookman Old Style"/>
        </w:rPr>
        <w:t xml:space="preserve">In conformity with the aspirations of Vision 2040, Ministry of Water and Environment is happy to present its reviewed Clients </w:t>
      </w:r>
      <w:r w:rsidR="00623F28" w:rsidRPr="00F56E09">
        <w:rPr>
          <w:rFonts w:ascii="Bookman Old Style" w:hAnsi="Bookman Old Style"/>
        </w:rPr>
        <w:t xml:space="preserve">Charter for Financial Years </w:t>
      </w:r>
      <w:r w:rsidR="00E46FF2" w:rsidRPr="00C246F4">
        <w:rPr>
          <w:rFonts w:ascii="Book Antiqua" w:hAnsi="Book Antiqua"/>
        </w:rPr>
        <w:t>2025/26 to 2029/30</w:t>
      </w:r>
      <w:r w:rsidRPr="00C246F4">
        <w:rPr>
          <w:rFonts w:ascii="Bookman Old Style" w:hAnsi="Bookman Old Style"/>
        </w:rPr>
        <w:t>.</w:t>
      </w:r>
    </w:p>
    <w:p w14:paraId="1C741B93" w14:textId="77777777" w:rsidR="00446523" w:rsidRPr="00F56E09" w:rsidRDefault="00446523" w:rsidP="00446523">
      <w:pPr>
        <w:jc w:val="both"/>
        <w:rPr>
          <w:rFonts w:ascii="Bookman Old Style" w:hAnsi="Bookman Old Style"/>
        </w:rPr>
      </w:pPr>
    </w:p>
    <w:p w14:paraId="2D52A4DB"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This Client Service Charter is a social contract between the Ministry of Water and Environment (MWE), as a service provider and its </w:t>
      </w:r>
      <w:proofErr w:type="gramStart"/>
      <w:r w:rsidRPr="00F56E09">
        <w:rPr>
          <w:rFonts w:ascii="Bookman Old Style" w:hAnsi="Bookman Old Style"/>
        </w:rPr>
        <w:t>clients</w:t>
      </w:r>
      <w:proofErr w:type="gramEnd"/>
      <w:r w:rsidRPr="00F56E09">
        <w:rPr>
          <w:rFonts w:ascii="Bookman Old Style" w:hAnsi="Bookman Old Style"/>
        </w:rPr>
        <w:t>/service users.  It specifies standards for the delivery, which MWE believes its clients/service users have a right to expect, and sets out feedback and complaint handling mechanisms.</w:t>
      </w:r>
    </w:p>
    <w:p w14:paraId="568B1FDA" w14:textId="77777777" w:rsidR="00446523" w:rsidRPr="00F56E09" w:rsidRDefault="00446523" w:rsidP="00446523">
      <w:pPr>
        <w:jc w:val="both"/>
        <w:rPr>
          <w:rFonts w:ascii="Bookman Old Style" w:hAnsi="Bookman Old Style"/>
        </w:rPr>
      </w:pPr>
    </w:p>
    <w:p w14:paraId="3251D42D"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This charter has been reviewed through consultations with MWE </w:t>
      </w:r>
      <w:proofErr w:type="gramStart"/>
      <w:r w:rsidRPr="00F56E09">
        <w:rPr>
          <w:rFonts w:ascii="Bookman Old Style" w:hAnsi="Bookman Old Style"/>
        </w:rPr>
        <w:t>clients</w:t>
      </w:r>
      <w:proofErr w:type="gramEnd"/>
      <w:r w:rsidRPr="00F56E09">
        <w:rPr>
          <w:rFonts w:ascii="Bookman Old Style" w:hAnsi="Bookman Old Style"/>
        </w:rPr>
        <w:t>/service users and staff.  MWE commits itself to report annually to all her stakeholders including Parliament on its performance against this charter.  The Ministry will continue to undertake monitoring and evaluation of its service delivery standards as a way of supporting the reporting process.</w:t>
      </w:r>
    </w:p>
    <w:p w14:paraId="6CFF433A" w14:textId="77777777" w:rsidR="00446523" w:rsidRPr="00F56E09" w:rsidRDefault="00446523" w:rsidP="00446523">
      <w:pPr>
        <w:jc w:val="both"/>
        <w:rPr>
          <w:rFonts w:ascii="Bookman Old Style" w:hAnsi="Bookman Old Style"/>
        </w:rPr>
      </w:pPr>
    </w:p>
    <w:p w14:paraId="17C2ECA0"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are committed to ensuring that we offer quality services to our clients, and this is only possible if we maintain a good working relationship with our </w:t>
      </w:r>
      <w:proofErr w:type="gramStart"/>
      <w:r w:rsidRPr="00F56E09">
        <w:rPr>
          <w:rFonts w:ascii="Bookman Old Style" w:hAnsi="Bookman Old Style"/>
        </w:rPr>
        <w:t>clients</w:t>
      </w:r>
      <w:proofErr w:type="gramEnd"/>
      <w:r w:rsidRPr="00F56E09">
        <w:rPr>
          <w:rFonts w:ascii="Bookman Old Style" w:hAnsi="Bookman Old Style"/>
        </w:rPr>
        <w:t>/service users and staff.  I therefore commend this charter to all users of MWE services and hope that they will use the mechanisms suggested to enter into constructive dialogue with the Ministry.  This will help us to achieve our aim of continuous review and improvement in the quality of the services, which MWE provides to the public.</w:t>
      </w:r>
    </w:p>
    <w:p w14:paraId="2BFC86F9" w14:textId="77777777" w:rsidR="00446523" w:rsidRPr="00F56E09" w:rsidRDefault="00446523" w:rsidP="00446523">
      <w:pPr>
        <w:jc w:val="both"/>
        <w:rPr>
          <w:rFonts w:ascii="Bookman Old Style" w:hAnsi="Bookman Old Style"/>
        </w:rPr>
      </w:pPr>
    </w:p>
    <w:p w14:paraId="11D2D7ED" w14:textId="77777777" w:rsidR="00446523" w:rsidRPr="00F56E09" w:rsidRDefault="00446523" w:rsidP="00446523">
      <w:pPr>
        <w:jc w:val="both"/>
        <w:rPr>
          <w:rFonts w:ascii="Bookman Old Style" w:hAnsi="Bookman Old Style"/>
        </w:rPr>
      </w:pPr>
    </w:p>
    <w:p w14:paraId="60B24DED" w14:textId="77777777" w:rsidR="00446523" w:rsidRPr="00F56E09" w:rsidRDefault="00446523" w:rsidP="00446523">
      <w:pPr>
        <w:jc w:val="both"/>
        <w:rPr>
          <w:rFonts w:ascii="Bookman Old Style" w:hAnsi="Bookman Old Style"/>
        </w:rPr>
      </w:pPr>
    </w:p>
    <w:p w14:paraId="33646B18" w14:textId="77777777" w:rsidR="00446523" w:rsidRPr="00F56E09" w:rsidRDefault="00446523" w:rsidP="00446523">
      <w:pPr>
        <w:jc w:val="both"/>
        <w:rPr>
          <w:rFonts w:ascii="Bookman Old Style" w:hAnsi="Bookman Old Style"/>
        </w:rPr>
      </w:pPr>
    </w:p>
    <w:p w14:paraId="2E6D4412" w14:textId="77777777" w:rsidR="00446523" w:rsidRPr="00F56E09" w:rsidRDefault="0060400A" w:rsidP="00446523">
      <w:pPr>
        <w:jc w:val="both"/>
        <w:rPr>
          <w:rFonts w:ascii="Bookman Old Style" w:hAnsi="Bookman Old Style"/>
        </w:rPr>
      </w:pPr>
      <w:r w:rsidRPr="00F56E09">
        <w:rPr>
          <w:rFonts w:ascii="Bookman Old Style" w:hAnsi="Bookman Old Style"/>
        </w:rPr>
        <w:t xml:space="preserve">HON: SAM CHEPTORIS </w:t>
      </w:r>
    </w:p>
    <w:p w14:paraId="30D943E7" w14:textId="77777777" w:rsidR="00446523" w:rsidRPr="00F56E09" w:rsidRDefault="00446523" w:rsidP="00446523">
      <w:pPr>
        <w:jc w:val="both"/>
        <w:rPr>
          <w:rFonts w:ascii="Bookman Old Style" w:hAnsi="Bookman Old Style"/>
          <w:b/>
        </w:rPr>
      </w:pPr>
      <w:r w:rsidRPr="00F56E09">
        <w:rPr>
          <w:rFonts w:ascii="Bookman Old Style" w:hAnsi="Bookman Old Style"/>
          <w:b/>
        </w:rPr>
        <w:t>MINISTER FOR WATER AND ENVIRONMENT</w:t>
      </w:r>
    </w:p>
    <w:p w14:paraId="1A0EB4D6" w14:textId="77777777" w:rsidR="00446523" w:rsidRPr="00F56E09" w:rsidRDefault="00446523" w:rsidP="00446523">
      <w:pPr>
        <w:jc w:val="both"/>
        <w:rPr>
          <w:rFonts w:ascii="Bookman Old Style" w:hAnsi="Bookman Old Style"/>
          <w:b/>
        </w:rPr>
      </w:pPr>
    </w:p>
    <w:p w14:paraId="01D28A88" w14:textId="77777777" w:rsidR="00E60C9F" w:rsidRDefault="00446523" w:rsidP="00446523">
      <w:pPr>
        <w:rPr>
          <w:rFonts w:ascii="Bookman Old Style" w:hAnsi="Bookman Old Style"/>
        </w:rPr>
        <w:sectPr w:rsidR="00E60C9F" w:rsidSect="00C102CC">
          <w:footerReference w:type="even" r:id="rId9"/>
          <w:footerReference w:type="default" r:id="rId10"/>
          <w:pgSz w:w="12240" w:h="15840"/>
          <w:pgMar w:top="576" w:right="1440" w:bottom="576" w:left="1440" w:header="720" w:footer="720" w:gutter="0"/>
          <w:cols w:space="720"/>
          <w:docGrid w:linePitch="360"/>
        </w:sectPr>
      </w:pPr>
      <w:r w:rsidRPr="00F56E09">
        <w:rPr>
          <w:rFonts w:ascii="Bookman Old Style" w:hAnsi="Bookman Old Style"/>
        </w:rPr>
        <w:br w:type="page"/>
      </w:r>
    </w:p>
    <w:p w14:paraId="413C26E5" w14:textId="77777777" w:rsidR="00446523" w:rsidRPr="00F56E09" w:rsidRDefault="00446523" w:rsidP="00446523">
      <w:pPr>
        <w:rPr>
          <w:rFonts w:ascii="Bookman Old Style" w:hAnsi="Bookman Old Style"/>
          <w:b/>
        </w:rPr>
      </w:pPr>
      <w:r w:rsidRPr="00F56E09">
        <w:rPr>
          <w:rFonts w:ascii="Bookman Old Style" w:hAnsi="Bookman Old Style"/>
          <w:b/>
        </w:rPr>
        <w:lastRenderedPageBreak/>
        <w:t>PREAMBLE</w:t>
      </w:r>
    </w:p>
    <w:p w14:paraId="3BACFF06" w14:textId="77777777" w:rsidR="00446523" w:rsidRPr="00F56E09" w:rsidRDefault="00446523" w:rsidP="00446523">
      <w:pPr>
        <w:rPr>
          <w:rFonts w:ascii="Bookman Old Style" w:hAnsi="Bookman Old Style"/>
          <w:b/>
        </w:rPr>
      </w:pPr>
    </w:p>
    <w:p w14:paraId="76C06F3B" w14:textId="77777777" w:rsidR="00446523" w:rsidRPr="00F56E09" w:rsidRDefault="00446523" w:rsidP="00446523">
      <w:pPr>
        <w:jc w:val="both"/>
        <w:rPr>
          <w:rFonts w:ascii="Bookman Old Style" w:hAnsi="Bookman Old Style"/>
        </w:rPr>
      </w:pPr>
      <w:r w:rsidRPr="00F56E09">
        <w:rPr>
          <w:rFonts w:ascii="Bookman Old Style" w:hAnsi="Bookman Old Style"/>
        </w:rPr>
        <w:t>The Ministry of Water and Environment is mandated to ensure the sound management and sustainable utilization of water and environment resources for the betterment of the people of Uganda.</w:t>
      </w:r>
    </w:p>
    <w:p w14:paraId="4F781368" w14:textId="77777777" w:rsidR="00446523" w:rsidRPr="00F56E09" w:rsidRDefault="00446523" w:rsidP="00446523">
      <w:pPr>
        <w:rPr>
          <w:rFonts w:ascii="Bookman Old Style" w:hAnsi="Bookman Old Style"/>
          <w:b/>
        </w:rPr>
      </w:pPr>
    </w:p>
    <w:p w14:paraId="4C8D690D" w14:textId="560E7BFC" w:rsidR="00446523" w:rsidRPr="00F56E09" w:rsidRDefault="00446523" w:rsidP="00446523">
      <w:pPr>
        <w:jc w:val="both"/>
        <w:rPr>
          <w:rFonts w:ascii="Bookman Old Style" w:hAnsi="Bookman Old Style"/>
        </w:rPr>
      </w:pPr>
      <w:r w:rsidRPr="00F56E09">
        <w:rPr>
          <w:rFonts w:ascii="Bookman Old Style" w:hAnsi="Bookman Old Style"/>
        </w:rPr>
        <w:t>In line with our mandate, I have the pleasure of presenting to you the Ministry of Water and Environment reviewed Clients’ Charter.  In the reviewed Clients’ Charter, we revisited our commitments to our clients in order to consolidate on these commitments, and made fresh ones where applicable, geared at ensuring quality service delivery in the water and environment sector to the people of Ugand</w:t>
      </w:r>
      <w:r w:rsidR="00623F28" w:rsidRPr="00F56E09">
        <w:rPr>
          <w:rFonts w:ascii="Bookman Old Style" w:hAnsi="Bookman Old Style"/>
        </w:rPr>
        <w:t xml:space="preserve">a for Financial </w:t>
      </w:r>
      <w:r w:rsidR="00623F28" w:rsidRPr="002D2317">
        <w:rPr>
          <w:rFonts w:ascii="Bookman Old Style" w:hAnsi="Bookman Old Style"/>
        </w:rPr>
        <w:t xml:space="preserve">Years </w:t>
      </w:r>
      <w:r w:rsidR="00E46FF2" w:rsidRPr="002D2317">
        <w:rPr>
          <w:rFonts w:ascii="Book Antiqua" w:hAnsi="Book Antiqua"/>
        </w:rPr>
        <w:t>2025/26 to 2029/30.</w:t>
      </w:r>
      <w:r w:rsidRPr="00F56E09">
        <w:rPr>
          <w:rFonts w:ascii="Bookman Old Style" w:hAnsi="Bookman Old Style"/>
        </w:rPr>
        <w:t xml:space="preserve">  </w:t>
      </w:r>
    </w:p>
    <w:p w14:paraId="6804039E" w14:textId="77777777" w:rsidR="00446523" w:rsidRPr="00F56E09" w:rsidRDefault="00446523" w:rsidP="00446523">
      <w:pPr>
        <w:jc w:val="both"/>
        <w:rPr>
          <w:rFonts w:ascii="Bookman Old Style" w:hAnsi="Bookman Old Style"/>
        </w:rPr>
      </w:pPr>
    </w:p>
    <w:p w14:paraId="7D0BB3D0" w14:textId="77777777" w:rsidR="00446523" w:rsidRPr="00F56E09" w:rsidRDefault="00446523" w:rsidP="00446523">
      <w:pPr>
        <w:jc w:val="both"/>
        <w:rPr>
          <w:rFonts w:ascii="Bookman Old Style" w:hAnsi="Bookman Old Style"/>
        </w:rPr>
      </w:pPr>
      <w:r w:rsidRPr="00F56E09">
        <w:rPr>
          <w:rFonts w:ascii="Bookman Old Style" w:hAnsi="Bookman Old Style"/>
        </w:rPr>
        <w:t>This charter therefore defines the Ministry key results areas, the commitments relating to each of the result area as well as the performance standards which our clients should expect.  The Charter also lays down the core values to guide our staff in service delivery, key among which are quality client service, credibility, good stewardship, transparency and accountability.</w:t>
      </w:r>
    </w:p>
    <w:p w14:paraId="44FE3696" w14:textId="77777777" w:rsidR="00446523" w:rsidRPr="00F56E09" w:rsidRDefault="00446523" w:rsidP="00446523">
      <w:pPr>
        <w:jc w:val="both"/>
        <w:rPr>
          <w:rFonts w:ascii="Bookman Old Style" w:hAnsi="Bookman Old Style"/>
        </w:rPr>
      </w:pPr>
    </w:p>
    <w:p w14:paraId="6780F46D" w14:textId="77777777" w:rsidR="00446523" w:rsidRPr="00F56E09" w:rsidRDefault="00446523" w:rsidP="00446523">
      <w:pPr>
        <w:jc w:val="both"/>
        <w:rPr>
          <w:rFonts w:ascii="Bookman Old Style" w:hAnsi="Bookman Old Style"/>
        </w:rPr>
      </w:pPr>
      <w:r w:rsidRPr="00F56E09">
        <w:rPr>
          <w:rFonts w:ascii="Bookman Old Style" w:hAnsi="Bookman Old Style"/>
        </w:rPr>
        <w:t>We shall endeavor to render services to our clients in a transparent and accountable manner.  We shall remain credible in our operations and exercise good stewardship and ensure value for money for the utilization of the financial resources availed to the sector.  We commit ourselves to continuous improvement in the quality of service delivery in the sector and strive to meet the expectations of our clients, who are the very reason of our existence as a Ministry responsible for water and environment.</w:t>
      </w:r>
    </w:p>
    <w:p w14:paraId="592DF4EE" w14:textId="77777777" w:rsidR="00446523" w:rsidRPr="00F56E09" w:rsidRDefault="00446523" w:rsidP="00446523">
      <w:pPr>
        <w:jc w:val="both"/>
        <w:rPr>
          <w:rFonts w:ascii="Bookman Old Style" w:hAnsi="Bookman Old Style"/>
        </w:rPr>
      </w:pPr>
    </w:p>
    <w:p w14:paraId="531A278D" w14:textId="77777777" w:rsidR="00446523" w:rsidRPr="00F56E09" w:rsidRDefault="00446523" w:rsidP="00446523">
      <w:pPr>
        <w:jc w:val="both"/>
        <w:rPr>
          <w:rFonts w:ascii="Bookman Old Style" w:hAnsi="Bookman Old Style"/>
        </w:rPr>
      </w:pPr>
      <w:r w:rsidRPr="00F56E09">
        <w:rPr>
          <w:rFonts w:ascii="Bookman Old Style" w:hAnsi="Bookman Old Style"/>
        </w:rPr>
        <w:t>We continue to encourage our clients as well as our own staff to make the best use of the Charter as we all strive to contribute to the transformation of our country into a modern and prosperous one in which all of us shall take pride.</w:t>
      </w:r>
    </w:p>
    <w:p w14:paraId="2D6C24F0" w14:textId="77777777" w:rsidR="00446523" w:rsidRPr="00F56E09" w:rsidRDefault="00446523" w:rsidP="00446523">
      <w:pPr>
        <w:jc w:val="both"/>
        <w:rPr>
          <w:rFonts w:ascii="Bookman Old Style" w:hAnsi="Bookman Old Style"/>
        </w:rPr>
      </w:pPr>
    </w:p>
    <w:p w14:paraId="28D1E76D" w14:textId="77777777" w:rsidR="00446523" w:rsidRPr="00F56E09" w:rsidRDefault="00446523" w:rsidP="00446523">
      <w:pPr>
        <w:jc w:val="both"/>
        <w:rPr>
          <w:rFonts w:ascii="Bookman Old Style" w:hAnsi="Bookman Old Style"/>
        </w:rPr>
      </w:pPr>
    </w:p>
    <w:p w14:paraId="17A80B14" w14:textId="77777777" w:rsidR="00446523" w:rsidRDefault="00446523" w:rsidP="00446523">
      <w:pPr>
        <w:jc w:val="both"/>
        <w:rPr>
          <w:rFonts w:ascii="Bookman Old Style" w:hAnsi="Bookman Old Style"/>
        </w:rPr>
      </w:pPr>
    </w:p>
    <w:p w14:paraId="08422D59" w14:textId="77777777" w:rsidR="00986C18" w:rsidRPr="00F56E09" w:rsidRDefault="00986C18" w:rsidP="00446523">
      <w:pPr>
        <w:jc w:val="both"/>
        <w:rPr>
          <w:rFonts w:ascii="Bookman Old Style" w:hAnsi="Bookman Old Style"/>
        </w:rPr>
      </w:pPr>
    </w:p>
    <w:p w14:paraId="24BDC6E0" w14:textId="77777777" w:rsidR="00446523" w:rsidRPr="00F56E09" w:rsidRDefault="0060400A" w:rsidP="00446523">
      <w:pPr>
        <w:jc w:val="both"/>
        <w:rPr>
          <w:rFonts w:ascii="Bookman Old Style" w:hAnsi="Bookman Old Style"/>
        </w:rPr>
      </w:pPr>
      <w:r w:rsidRPr="00F56E09">
        <w:rPr>
          <w:rFonts w:ascii="Bookman Old Style" w:hAnsi="Bookman Old Style"/>
        </w:rPr>
        <w:t xml:space="preserve">Alfred Okot Okidi  </w:t>
      </w:r>
    </w:p>
    <w:p w14:paraId="1F83333A" w14:textId="77777777" w:rsidR="00446523" w:rsidRPr="00F56E09" w:rsidRDefault="00446523" w:rsidP="00446523">
      <w:pPr>
        <w:jc w:val="both"/>
        <w:rPr>
          <w:rFonts w:ascii="Bookman Old Style" w:hAnsi="Bookman Old Style"/>
          <w:b/>
        </w:rPr>
      </w:pPr>
      <w:r w:rsidRPr="00F56E09">
        <w:rPr>
          <w:rFonts w:ascii="Bookman Old Style" w:hAnsi="Bookman Old Style"/>
          <w:b/>
        </w:rPr>
        <w:t>PERMANENT SECRETARY</w:t>
      </w:r>
    </w:p>
    <w:p w14:paraId="4C800F98" w14:textId="171F5B26" w:rsidR="00CF6AFE" w:rsidRDefault="00CF6AFE">
      <w:pPr>
        <w:spacing w:after="160" w:line="259" w:lineRule="auto"/>
        <w:rPr>
          <w:rFonts w:ascii="Bookman Old Style" w:hAnsi="Bookman Old Style"/>
        </w:rPr>
      </w:pPr>
    </w:p>
    <w:p w14:paraId="71BE87EB" w14:textId="77777777" w:rsidR="00446523" w:rsidRPr="00F56E09" w:rsidRDefault="00446523" w:rsidP="00446523">
      <w:pPr>
        <w:jc w:val="both"/>
        <w:rPr>
          <w:rFonts w:ascii="Bookman Old Style" w:hAnsi="Bookman Old Style"/>
        </w:rPr>
      </w:pPr>
    </w:p>
    <w:p w14:paraId="62EC61DB" w14:textId="77777777" w:rsidR="00E60C9F" w:rsidRDefault="00E60C9F" w:rsidP="00446523">
      <w:pPr>
        <w:numPr>
          <w:ilvl w:val="0"/>
          <w:numId w:val="1"/>
        </w:numPr>
        <w:jc w:val="both"/>
        <w:rPr>
          <w:rFonts w:ascii="Bookman Old Style" w:hAnsi="Bookman Old Style"/>
          <w:b/>
        </w:rPr>
        <w:sectPr w:rsidR="00E60C9F" w:rsidSect="00C102CC">
          <w:pgSz w:w="12240" w:h="15840"/>
          <w:pgMar w:top="576" w:right="1440" w:bottom="576" w:left="1440" w:header="720" w:footer="720" w:gutter="0"/>
          <w:cols w:space="720"/>
          <w:docGrid w:linePitch="360"/>
        </w:sectPr>
      </w:pPr>
    </w:p>
    <w:p w14:paraId="67E32092" w14:textId="77777777" w:rsidR="00446523" w:rsidRPr="00F56E09" w:rsidRDefault="00446523" w:rsidP="00446523">
      <w:pPr>
        <w:numPr>
          <w:ilvl w:val="0"/>
          <w:numId w:val="1"/>
        </w:numPr>
        <w:jc w:val="both"/>
        <w:rPr>
          <w:rFonts w:ascii="Bookman Old Style" w:hAnsi="Bookman Old Style"/>
          <w:b/>
        </w:rPr>
      </w:pPr>
      <w:r w:rsidRPr="00F56E09">
        <w:rPr>
          <w:rFonts w:ascii="Bookman Old Style" w:hAnsi="Bookman Old Style"/>
          <w:b/>
        </w:rPr>
        <w:lastRenderedPageBreak/>
        <w:t>INTRODUCTION</w:t>
      </w:r>
    </w:p>
    <w:p w14:paraId="0F655F87" w14:textId="77777777" w:rsidR="00446523" w:rsidRPr="00F56E09" w:rsidRDefault="00446523" w:rsidP="00446523">
      <w:pPr>
        <w:jc w:val="both"/>
        <w:rPr>
          <w:rFonts w:ascii="Bookman Old Style" w:hAnsi="Bookman Old Style"/>
        </w:rPr>
      </w:pPr>
    </w:p>
    <w:p w14:paraId="3F0E7364" w14:textId="77777777" w:rsidR="00446523" w:rsidRPr="00F56E09" w:rsidRDefault="000C0FB8" w:rsidP="00446523">
      <w:pPr>
        <w:ind w:left="720"/>
        <w:jc w:val="both"/>
        <w:rPr>
          <w:rFonts w:ascii="Bookman Old Style" w:hAnsi="Bookman Old Style"/>
        </w:rPr>
      </w:pPr>
      <w:r w:rsidRPr="00F56E09">
        <w:rPr>
          <w:rFonts w:ascii="Bookman Old Style" w:hAnsi="Bookman Old Style"/>
        </w:rPr>
        <w:t>This CLIENT</w:t>
      </w:r>
      <w:r w:rsidR="00446523" w:rsidRPr="00F56E09">
        <w:rPr>
          <w:rFonts w:ascii="Bookman Old Style" w:hAnsi="Bookman Old Style"/>
        </w:rPr>
        <w:t xml:space="preserve">S CHARTER presents our Mandate, Vision, Mission, Value principles, key results areas and commitments with a view to improving the standards of services, productivity and quality our staff. </w:t>
      </w:r>
    </w:p>
    <w:p w14:paraId="286DA9C2" w14:textId="77777777" w:rsidR="00446523" w:rsidRPr="00F56E09" w:rsidRDefault="00446523" w:rsidP="00446523">
      <w:pPr>
        <w:ind w:left="720"/>
        <w:jc w:val="both"/>
        <w:rPr>
          <w:rFonts w:ascii="Bookman Old Style" w:hAnsi="Bookman Old Style"/>
        </w:rPr>
      </w:pPr>
    </w:p>
    <w:p w14:paraId="12163692"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THE PURPOSE OF MWE CHARTER</w:t>
      </w:r>
    </w:p>
    <w:p w14:paraId="79383044" w14:textId="77777777" w:rsidR="00446523" w:rsidRPr="00F56E09" w:rsidRDefault="00446523" w:rsidP="00446523">
      <w:pPr>
        <w:jc w:val="both"/>
        <w:rPr>
          <w:rFonts w:ascii="Bookman Old Style" w:hAnsi="Bookman Old Style"/>
        </w:rPr>
      </w:pPr>
    </w:p>
    <w:p w14:paraId="7BA08780" w14:textId="77777777" w:rsidR="00446523" w:rsidRPr="00F56E09" w:rsidRDefault="00446523" w:rsidP="00446523">
      <w:pPr>
        <w:ind w:left="720"/>
        <w:jc w:val="both"/>
        <w:rPr>
          <w:rFonts w:ascii="Bookman Old Style" w:hAnsi="Bookman Old Style"/>
        </w:rPr>
      </w:pPr>
      <w:r w:rsidRPr="00F56E09">
        <w:rPr>
          <w:rFonts w:ascii="Bookman Old Style" w:hAnsi="Bookman Old Style"/>
        </w:rPr>
        <w:t>The charter sets out our commitments for the services we offer, and standards that clients should expect from us.  We are committed to providing the best possible services under the Water and Environment sector to the people of Uganda.  We intend to work with all stakeholders in a manner that promotes transparency and accountability and pledge to be an organization that listens and involves stakeholders in its decision making.</w:t>
      </w:r>
    </w:p>
    <w:p w14:paraId="587B41CB" w14:textId="77777777" w:rsidR="00446523" w:rsidRPr="00F56E09" w:rsidRDefault="00446523" w:rsidP="00446523">
      <w:pPr>
        <w:ind w:left="720"/>
        <w:jc w:val="both"/>
        <w:rPr>
          <w:rFonts w:ascii="Bookman Old Style" w:hAnsi="Bookman Old Style"/>
        </w:rPr>
      </w:pPr>
    </w:p>
    <w:p w14:paraId="0B97F22C" w14:textId="77777777" w:rsidR="00446523" w:rsidRPr="00F56E09" w:rsidRDefault="00446523" w:rsidP="00446523">
      <w:pPr>
        <w:ind w:left="720"/>
        <w:jc w:val="both"/>
        <w:rPr>
          <w:rFonts w:ascii="Bookman Old Style" w:hAnsi="Bookman Old Style"/>
        </w:rPr>
      </w:pPr>
      <w:r w:rsidRPr="00F56E09">
        <w:rPr>
          <w:rFonts w:ascii="Bookman Old Style" w:hAnsi="Bookman Old Style"/>
        </w:rPr>
        <w:t xml:space="preserve">The main purpose of this charter is to create awareness to the public of the availability, timelessness and quality of the services offered by the Ministry of Water and Environment (MWE).  This is done by assisting </w:t>
      </w:r>
      <w:proofErr w:type="gramStart"/>
      <w:r w:rsidRPr="00F56E09">
        <w:rPr>
          <w:rFonts w:ascii="Bookman Old Style" w:hAnsi="Bookman Old Style"/>
        </w:rPr>
        <w:t>clients</w:t>
      </w:r>
      <w:proofErr w:type="gramEnd"/>
      <w:r w:rsidRPr="00F56E09">
        <w:rPr>
          <w:rFonts w:ascii="Bookman Old Style" w:hAnsi="Bookman Old Style"/>
        </w:rPr>
        <w:t xml:space="preserve">/service users to understand what MWE commits to do and how we can be contacted.  Clients/Service Users are helped to understand what their roles are in ensuring high standards of service delivery, and how they can contribute to finding solutions where service delivery is not to expectations.  The services offered by the Ministry include, but are not limited to policy formulation, standards setting, monitoring and support supervision and capacity building for the sector stakeholders at all levels.  The charter will assist </w:t>
      </w:r>
      <w:proofErr w:type="gramStart"/>
      <w:r w:rsidRPr="00F56E09">
        <w:rPr>
          <w:rFonts w:ascii="Bookman Old Style" w:hAnsi="Bookman Old Style"/>
        </w:rPr>
        <w:t>clients</w:t>
      </w:r>
      <w:proofErr w:type="gramEnd"/>
      <w:r w:rsidRPr="00F56E09">
        <w:rPr>
          <w:rFonts w:ascii="Bookman Old Style" w:hAnsi="Bookman Old Style"/>
        </w:rPr>
        <w:t xml:space="preserve">/service users in understanding their rights, and also provide a mechanism for feedback on accessibility and the standards of services offered. </w:t>
      </w:r>
    </w:p>
    <w:p w14:paraId="5F324B43" w14:textId="77777777" w:rsidR="00446523" w:rsidRPr="00F56E09" w:rsidRDefault="00446523" w:rsidP="00446523">
      <w:pPr>
        <w:ind w:left="720"/>
        <w:jc w:val="both"/>
        <w:rPr>
          <w:rFonts w:ascii="Bookman Old Style" w:hAnsi="Bookman Old Style"/>
        </w:rPr>
      </w:pPr>
    </w:p>
    <w:p w14:paraId="277E3BE8" w14:textId="77777777" w:rsidR="00446523" w:rsidRPr="00F56E09" w:rsidRDefault="00446523" w:rsidP="00446523">
      <w:pPr>
        <w:ind w:firstLine="720"/>
        <w:jc w:val="both"/>
        <w:rPr>
          <w:rFonts w:ascii="Bookman Old Style" w:hAnsi="Bookman Old Style"/>
          <w:b/>
        </w:rPr>
      </w:pPr>
      <w:r w:rsidRPr="00F56E09">
        <w:rPr>
          <w:rFonts w:ascii="Bookman Old Style" w:hAnsi="Bookman Old Style"/>
          <w:b/>
        </w:rPr>
        <w:t>1.2</w:t>
      </w:r>
      <w:r w:rsidRPr="00F56E09">
        <w:rPr>
          <w:rFonts w:ascii="Bookman Old Style" w:hAnsi="Bookman Old Style"/>
        </w:rPr>
        <w:t xml:space="preserve"> </w:t>
      </w:r>
      <w:r w:rsidRPr="00F56E09">
        <w:rPr>
          <w:rFonts w:ascii="Bookman Old Style" w:hAnsi="Bookman Old Style"/>
        </w:rPr>
        <w:tab/>
      </w:r>
      <w:r w:rsidRPr="00F56E09">
        <w:rPr>
          <w:rFonts w:ascii="Bookman Old Style" w:hAnsi="Bookman Old Style"/>
          <w:b/>
        </w:rPr>
        <w:t>Mandate</w:t>
      </w:r>
    </w:p>
    <w:p w14:paraId="30CD02B5" w14:textId="77777777" w:rsidR="00446523" w:rsidRPr="00F56E09" w:rsidRDefault="00446523" w:rsidP="00446523">
      <w:pPr>
        <w:jc w:val="both"/>
        <w:rPr>
          <w:rFonts w:ascii="Bookman Old Style" w:hAnsi="Bookman Old Style"/>
        </w:rPr>
      </w:pPr>
    </w:p>
    <w:p w14:paraId="43EDA1E9" w14:textId="77777777" w:rsidR="00446523" w:rsidRPr="00F56E09" w:rsidRDefault="00446523" w:rsidP="00446523">
      <w:pPr>
        <w:ind w:left="720"/>
        <w:jc w:val="both"/>
        <w:rPr>
          <w:rFonts w:ascii="Bookman Old Style" w:hAnsi="Bookman Old Style"/>
        </w:rPr>
      </w:pPr>
      <w:r w:rsidRPr="00F56E09">
        <w:rPr>
          <w:rFonts w:ascii="Bookman Old Style" w:hAnsi="Bookman Old Style"/>
        </w:rPr>
        <w:t>Our mandate involves policy formulation, standard setting, national planning, regulation, coordination, inspection, monitoring and back-up technical support relating to water, and environment including weather and climate.</w:t>
      </w:r>
    </w:p>
    <w:p w14:paraId="0E693E6A" w14:textId="77777777" w:rsidR="00446523" w:rsidRPr="00F56E09" w:rsidRDefault="00446523" w:rsidP="00446523">
      <w:pPr>
        <w:ind w:left="720"/>
        <w:jc w:val="both"/>
        <w:rPr>
          <w:rFonts w:ascii="Bookman Old Style" w:hAnsi="Bookman Old Style"/>
        </w:rPr>
      </w:pPr>
    </w:p>
    <w:p w14:paraId="768C2905" w14:textId="77777777" w:rsidR="00446523" w:rsidRPr="00F56E09" w:rsidRDefault="00446523" w:rsidP="00446523">
      <w:pPr>
        <w:ind w:left="720"/>
        <w:jc w:val="both"/>
        <w:rPr>
          <w:rFonts w:ascii="Bookman Old Style" w:hAnsi="Bookman Old Style"/>
        </w:rPr>
      </w:pPr>
      <w:r w:rsidRPr="00F56E09">
        <w:rPr>
          <w:rFonts w:ascii="Bookman Old Style" w:hAnsi="Bookman Old Style"/>
          <w:b/>
        </w:rPr>
        <w:t>1.3</w:t>
      </w:r>
      <w:r w:rsidRPr="00F56E09">
        <w:rPr>
          <w:rFonts w:ascii="Bookman Old Style" w:hAnsi="Bookman Old Style"/>
        </w:rPr>
        <w:tab/>
      </w:r>
      <w:r w:rsidRPr="00F56E09">
        <w:rPr>
          <w:rFonts w:ascii="Bookman Old Style" w:hAnsi="Bookman Old Style"/>
          <w:b/>
        </w:rPr>
        <w:t>Vision</w:t>
      </w:r>
    </w:p>
    <w:p w14:paraId="7A0E8DB6" w14:textId="77777777" w:rsidR="00446523" w:rsidRPr="00F56E09" w:rsidRDefault="00446523" w:rsidP="00446523">
      <w:pPr>
        <w:jc w:val="both"/>
        <w:rPr>
          <w:rFonts w:ascii="Bookman Old Style" w:hAnsi="Bookman Old Style"/>
        </w:rPr>
      </w:pPr>
    </w:p>
    <w:p w14:paraId="6EBC5256" w14:textId="260DB671" w:rsidR="00A1463A" w:rsidRPr="00986C18" w:rsidRDefault="00A1463A" w:rsidP="00A1463A">
      <w:pPr>
        <w:spacing w:after="280"/>
        <w:ind w:left="720"/>
        <w:rPr>
          <w:rFonts w:ascii="Bookman Old Style" w:hAnsi="Bookman Old Style"/>
        </w:rPr>
      </w:pPr>
      <w:r w:rsidRPr="00986C18">
        <w:rPr>
          <w:rFonts w:ascii="Bookman Old Style" w:hAnsi="Bookman Old Style"/>
        </w:rPr>
        <w:t>A transformed Ugandan Society with environment and natural resources sustainably managed.</w:t>
      </w:r>
    </w:p>
    <w:p w14:paraId="3B592AE1" w14:textId="49AF9611" w:rsidR="00446523" w:rsidRPr="00986C18" w:rsidRDefault="00446523" w:rsidP="00A1463A">
      <w:pPr>
        <w:ind w:left="720"/>
        <w:jc w:val="both"/>
        <w:rPr>
          <w:rFonts w:ascii="Bookman Old Style" w:hAnsi="Bookman Old Style"/>
        </w:rPr>
      </w:pPr>
    </w:p>
    <w:p w14:paraId="66CECD82" w14:textId="77777777" w:rsidR="00446523" w:rsidRPr="00986C18" w:rsidRDefault="00446523" w:rsidP="00446523">
      <w:pPr>
        <w:ind w:firstLine="720"/>
        <w:jc w:val="both"/>
        <w:rPr>
          <w:rFonts w:ascii="Bookman Old Style" w:hAnsi="Bookman Old Style"/>
          <w:b/>
        </w:rPr>
      </w:pPr>
      <w:r w:rsidRPr="00986C18">
        <w:rPr>
          <w:rFonts w:ascii="Bookman Old Style" w:hAnsi="Bookman Old Style"/>
          <w:b/>
        </w:rPr>
        <w:t xml:space="preserve">1.4 </w:t>
      </w:r>
      <w:r w:rsidRPr="00986C18">
        <w:rPr>
          <w:rFonts w:ascii="Bookman Old Style" w:hAnsi="Bookman Old Style"/>
          <w:b/>
        </w:rPr>
        <w:tab/>
        <w:t>Mission</w:t>
      </w:r>
    </w:p>
    <w:p w14:paraId="26AED0EA" w14:textId="77777777" w:rsidR="00446523" w:rsidRPr="00986C18" w:rsidRDefault="00446523" w:rsidP="00446523">
      <w:pPr>
        <w:jc w:val="both"/>
        <w:rPr>
          <w:rFonts w:ascii="Bookman Old Style" w:hAnsi="Bookman Old Style"/>
        </w:rPr>
      </w:pPr>
    </w:p>
    <w:p w14:paraId="0D85FA92" w14:textId="77777777" w:rsidR="0028789E" w:rsidRPr="00986C18" w:rsidRDefault="00A1463A" w:rsidP="0028789E">
      <w:pPr>
        <w:spacing w:after="280"/>
        <w:ind w:left="720"/>
        <w:rPr>
          <w:rFonts w:ascii="Bookman Old Style" w:hAnsi="Bookman Old Style"/>
        </w:rPr>
      </w:pPr>
      <w:r w:rsidRPr="00986C18">
        <w:rPr>
          <w:rFonts w:ascii="Bookman Old Style" w:hAnsi="Bookman Old Style"/>
        </w:rPr>
        <w:t>To promote efficient and effective utilization of water and environment resources for a healthy, wealthy and climate resilient population.</w:t>
      </w:r>
    </w:p>
    <w:p w14:paraId="2335D894" w14:textId="67EA6850" w:rsidR="002779A2" w:rsidRPr="0028789E" w:rsidRDefault="00CF6AFE" w:rsidP="0028789E">
      <w:pPr>
        <w:spacing w:after="280"/>
        <w:ind w:left="720"/>
      </w:pPr>
      <w:r>
        <w:rPr>
          <w:rFonts w:ascii="Bookman Old Style" w:hAnsi="Bookman Old Style"/>
        </w:rPr>
        <w:br w:type="page"/>
      </w:r>
    </w:p>
    <w:p w14:paraId="35599D11" w14:textId="77777777" w:rsidR="00446523" w:rsidRPr="00F56E09" w:rsidRDefault="00446523" w:rsidP="00446523">
      <w:pPr>
        <w:jc w:val="both"/>
        <w:rPr>
          <w:rFonts w:ascii="Bookman Old Style" w:hAnsi="Bookman Old Style"/>
        </w:rPr>
      </w:pPr>
    </w:p>
    <w:p w14:paraId="49EB71A3" w14:textId="77777777" w:rsidR="00446523" w:rsidRPr="00F56E09" w:rsidRDefault="00446523" w:rsidP="00446523">
      <w:pPr>
        <w:numPr>
          <w:ilvl w:val="0"/>
          <w:numId w:val="1"/>
        </w:numPr>
        <w:jc w:val="both"/>
        <w:rPr>
          <w:rFonts w:ascii="Bookman Old Style" w:hAnsi="Bookman Old Style"/>
          <w:b/>
        </w:rPr>
      </w:pPr>
      <w:r w:rsidRPr="00F56E09">
        <w:rPr>
          <w:rFonts w:ascii="Bookman Old Style" w:hAnsi="Bookman Old Style"/>
          <w:b/>
        </w:rPr>
        <w:t>OUR CORE VALUES AND PRINCIPLES</w:t>
      </w:r>
    </w:p>
    <w:p w14:paraId="68735999" w14:textId="77777777" w:rsidR="00446523" w:rsidRPr="00F56E09" w:rsidRDefault="00446523" w:rsidP="00446523">
      <w:pPr>
        <w:jc w:val="both"/>
        <w:rPr>
          <w:rFonts w:ascii="Bookman Old Style" w:hAnsi="Bookman Old Style"/>
        </w:rPr>
      </w:pPr>
    </w:p>
    <w:p w14:paraId="2C412530" w14:textId="77777777" w:rsidR="00446523" w:rsidRPr="00F56E09" w:rsidRDefault="00446523" w:rsidP="00446523">
      <w:pPr>
        <w:jc w:val="both"/>
        <w:rPr>
          <w:rFonts w:ascii="Bookman Old Style" w:hAnsi="Bookman Old Style"/>
        </w:rPr>
      </w:pPr>
      <w:r w:rsidRPr="00F56E09">
        <w:rPr>
          <w:rFonts w:ascii="Bookman Old Style" w:hAnsi="Bookman Old Style"/>
        </w:rPr>
        <w:t>We shall provide our services based on the following core values and principles:</w:t>
      </w:r>
    </w:p>
    <w:p w14:paraId="5DB1FEE0" w14:textId="77777777" w:rsidR="00446523" w:rsidRPr="00F56E09" w:rsidRDefault="00446523" w:rsidP="00446523">
      <w:pPr>
        <w:jc w:val="both"/>
        <w:rPr>
          <w:rFonts w:ascii="Bookman Old Style" w:hAnsi="Bookman Old Style"/>
        </w:rPr>
      </w:pPr>
    </w:p>
    <w:p w14:paraId="108BD170" w14:textId="77777777" w:rsidR="00446523" w:rsidRDefault="00446523" w:rsidP="00446523">
      <w:pPr>
        <w:numPr>
          <w:ilvl w:val="1"/>
          <w:numId w:val="1"/>
        </w:numPr>
        <w:jc w:val="both"/>
        <w:rPr>
          <w:rFonts w:ascii="Bookman Old Style" w:hAnsi="Bookman Old Style"/>
          <w:b/>
        </w:rPr>
      </w:pPr>
      <w:r w:rsidRPr="00F56E09">
        <w:rPr>
          <w:rFonts w:ascii="Bookman Old Style" w:hAnsi="Bookman Old Style"/>
          <w:b/>
        </w:rPr>
        <w:t>Accountability</w:t>
      </w:r>
    </w:p>
    <w:p w14:paraId="0B683557" w14:textId="77777777" w:rsidR="00A9624A" w:rsidRPr="00F56E09" w:rsidRDefault="00A9624A" w:rsidP="00A9624A">
      <w:pPr>
        <w:ind w:left="1440"/>
        <w:jc w:val="both"/>
        <w:rPr>
          <w:rFonts w:ascii="Bookman Old Style" w:hAnsi="Bookman Old Style"/>
          <w:b/>
        </w:rPr>
      </w:pPr>
    </w:p>
    <w:p w14:paraId="5EEE650A" w14:textId="03935622" w:rsidR="00446523" w:rsidRPr="00F56E09" w:rsidRDefault="00446523" w:rsidP="00446523">
      <w:pPr>
        <w:jc w:val="both"/>
        <w:rPr>
          <w:rFonts w:ascii="Bookman Old Style" w:hAnsi="Bookman Old Style"/>
        </w:rPr>
      </w:pPr>
      <w:r w:rsidRPr="00F56E09">
        <w:rPr>
          <w:rFonts w:ascii="Bookman Old Style" w:hAnsi="Bookman Old Style"/>
        </w:rPr>
        <w:t>We shall be aware that we hold office in public trust and shall personally be responsible for our actions or inactions.</w:t>
      </w:r>
      <w:r w:rsidR="00A461F5" w:rsidRPr="00F56E09">
        <w:rPr>
          <w:rFonts w:ascii="Bookman Old Style" w:hAnsi="Bookman Old Style"/>
        </w:rPr>
        <w:t xml:space="preserve"> We undertake to utilize the resources provided to deliver services effectively and efficiently.</w:t>
      </w:r>
    </w:p>
    <w:p w14:paraId="7AA7290A" w14:textId="77777777" w:rsidR="00446523" w:rsidRPr="00F56E09" w:rsidRDefault="00446523" w:rsidP="00446523">
      <w:pPr>
        <w:jc w:val="both"/>
        <w:rPr>
          <w:rFonts w:ascii="Bookman Old Style" w:hAnsi="Bookman Old Style"/>
        </w:rPr>
      </w:pPr>
    </w:p>
    <w:p w14:paraId="79DE60DC" w14:textId="77777777" w:rsidR="00446523" w:rsidRPr="00F56E09" w:rsidRDefault="00446523" w:rsidP="00446523">
      <w:pPr>
        <w:numPr>
          <w:ilvl w:val="1"/>
          <w:numId w:val="1"/>
        </w:numPr>
        <w:tabs>
          <w:tab w:val="left" w:pos="90"/>
          <w:tab w:val="left" w:pos="540"/>
          <w:tab w:val="left" w:pos="900"/>
          <w:tab w:val="left" w:pos="1080"/>
          <w:tab w:val="left" w:pos="1170"/>
        </w:tabs>
        <w:jc w:val="both"/>
        <w:rPr>
          <w:rFonts w:ascii="Bookman Old Style" w:hAnsi="Bookman Old Style"/>
          <w:b/>
        </w:rPr>
      </w:pPr>
      <w:r w:rsidRPr="00F56E09">
        <w:rPr>
          <w:rFonts w:ascii="Bookman Old Style" w:hAnsi="Bookman Old Style"/>
          <w:b/>
        </w:rPr>
        <w:t xml:space="preserve">      Decency</w:t>
      </w:r>
    </w:p>
    <w:p w14:paraId="6336DE6B" w14:textId="77777777" w:rsidR="00446523" w:rsidRPr="00F56E09" w:rsidRDefault="00446523" w:rsidP="00446523">
      <w:pPr>
        <w:tabs>
          <w:tab w:val="left" w:pos="0"/>
          <w:tab w:val="left" w:pos="180"/>
          <w:tab w:val="left" w:pos="360"/>
        </w:tabs>
        <w:ind w:left="720"/>
        <w:jc w:val="both"/>
        <w:rPr>
          <w:rFonts w:ascii="Bookman Old Style" w:hAnsi="Bookman Old Style"/>
          <w:b/>
        </w:rPr>
      </w:pPr>
    </w:p>
    <w:p w14:paraId="4AFF8A82" w14:textId="77777777" w:rsidR="00446523" w:rsidRPr="00F56E09" w:rsidRDefault="00446523" w:rsidP="00446523">
      <w:pPr>
        <w:tabs>
          <w:tab w:val="left" w:pos="1170"/>
        </w:tabs>
        <w:jc w:val="both"/>
        <w:rPr>
          <w:rFonts w:ascii="Bookman Old Style" w:hAnsi="Bookman Old Style"/>
        </w:rPr>
      </w:pPr>
      <w:r w:rsidRPr="00F56E09">
        <w:rPr>
          <w:rFonts w:ascii="Bookman Old Style" w:hAnsi="Bookman Old Style"/>
        </w:rPr>
        <w:t>We shall present ourselves in a decent manner that will be respectable and morally acceptable to the values and standards of our society.</w:t>
      </w:r>
    </w:p>
    <w:p w14:paraId="48717CAF" w14:textId="77777777" w:rsidR="00446523" w:rsidRPr="00F56E09" w:rsidRDefault="00446523" w:rsidP="00446523">
      <w:pPr>
        <w:ind w:left="720"/>
        <w:jc w:val="both"/>
        <w:rPr>
          <w:rFonts w:ascii="Bookman Old Style" w:hAnsi="Bookman Old Style"/>
        </w:rPr>
      </w:pPr>
    </w:p>
    <w:p w14:paraId="44C92F26"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Discipline</w:t>
      </w:r>
    </w:p>
    <w:p w14:paraId="75229C05" w14:textId="77777777" w:rsidR="00446523" w:rsidRPr="00F56E09" w:rsidRDefault="00446523" w:rsidP="00446523">
      <w:pPr>
        <w:ind w:left="720"/>
        <w:jc w:val="both"/>
        <w:rPr>
          <w:rFonts w:ascii="Bookman Old Style" w:hAnsi="Bookman Old Style"/>
        </w:rPr>
      </w:pPr>
    </w:p>
    <w:p w14:paraId="4BC85624" w14:textId="77777777" w:rsidR="00446523" w:rsidRPr="00F56E09" w:rsidRDefault="00446523" w:rsidP="00446523">
      <w:pPr>
        <w:jc w:val="both"/>
        <w:rPr>
          <w:rFonts w:ascii="Bookman Old Style" w:hAnsi="Bookman Old Style"/>
        </w:rPr>
      </w:pPr>
      <w:r w:rsidRPr="00F56E09">
        <w:rPr>
          <w:rFonts w:ascii="Bookman Old Style" w:hAnsi="Bookman Old Style"/>
        </w:rPr>
        <w:t>We shall behave in a manner that conforms to the rules and regulations and to the Code of Conduct and Ethics for Public Service and the respective professional codes of ethics.</w:t>
      </w:r>
    </w:p>
    <w:p w14:paraId="5F9D7353" w14:textId="77777777" w:rsidR="00446523" w:rsidRPr="00F56E09" w:rsidRDefault="00446523" w:rsidP="00446523">
      <w:pPr>
        <w:ind w:left="720"/>
        <w:jc w:val="both"/>
        <w:rPr>
          <w:rFonts w:ascii="Bookman Old Style" w:hAnsi="Bookman Old Style"/>
        </w:rPr>
      </w:pPr>
    </w:p>
    <w:p w14:paraId="365E2599"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Transparency</w:t>
      </w:r>
    </w:p>
    <w:p w14:paraId="54D52E61" w14:textId="77777777" w:rsidR="00446523" w:rsidRPr="00F56E09" w:rsidRDefault="00446523" w:rsidP="00446523">
      <w:pPr>
        <w:jc w:val="both"/>
        <w:rPr>
          <w:rFonts w:ascii="Bookman Old Style" w:hAnsi="Bookman Old Style"/>
        </w:rPr>
      </w:pPr>
    </w:p>
    <w:p w14:paraId="11612A3D"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be as open as possible in all decisions and actions taken and shall at all times be ready to give reasons for decisions and actions taken. </w:t>
      </w:r>
    </w:p>
    <w:p w14:paraId="579E2852" w14:textId="77777777" w:rsidR="00446523" w:rsidRPr="00F56E09" w:rsidRDefault="00446523" w:rsidP="00446523">
      <w:pPr>
        <w:ind w:left="720"/>
        <w:jc w:val="both"/>
        <w:rPr>
          <w:rFonts w:ascii="Bookman Old Style" w:hAnsi="Bookman Old Style"/>
        </w:rPr>
      </w:pPr>
    </w:p>
    <w:p w14:paraId="697DBA89"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Loyalty to Government</w:t>
      </w:r>
    </w:p>
    <w:p w14:paraId="176A176D" w14:textId="77777777" w:rsidR="00446523" w:rsidRPr="00F56E09" w:rsidRDefault="00446523" w:rsidP="00446523">
      <w:pPr>
        <w:jc w:val="both"/>
        <w:rPr>
          <w:rFonts w:ascii="Bookman Old Style" w:hAnsi="Bookman Old Style"/>
        </w:rPr>
      </w:pPr>
    </w:p>
    <w:p w14:paraId="5C117B86" w14:textId="77777777" w:rsidR="00446523" w:rsidRPr="00F56E09" w:rsidRDefault="00446523" w:rsidP="00446523">
      <w:pPr>
        <w:jc w:val="both"/>
        <w:rPr>
          <w:rFonts w:ascii="Bookman Old Style" w:hAnsi="Bookman Old Style"/>
        </w:rPr>
      </w:pPr>
      <w:r w:rsidRPr="00F56E09">
        <w:rPr>
          <w:rFonts w:ascii="Bookman Old Style" w:hAnsi="Bookman Old Style"/>
        </w:rPr>
        <w:t>We shall loyally serve the duly elected Government of the day, and shall comply with the lawful instruction of Ministers and Senior Managers in charge of the Ministry to the best of our ability.</w:t>
      </w:r>
    </w:p>
    <w:p w14:paraId="25BCB619" w14:textId="77777777" w:rsidR="00446523" w:rsidRPr="00F56E09" w:rsidRDefault="00446523" w:rsidP="00446523">
      <w:pPr>
        <w:jc w:val="both"/>
        <w:rPr>
          <w:rFonts w:ascii="Bookman Old Style" w:hAnsi="Bookman Old Style"/>
        </w:rPr>
      </w:pPr>
    </w:p>
    <w:p w14:paraId="53A29E92"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Diligence to duty</w:t>
      </w:r>
    </w:p>
    <w:p w14:paraId="20AA1770" w14:textId="77777777" w:rsidR="00446523" w:rsidRPr="00F56E09" w:rsidRDefault="00446523" w:rsidP="00446523">
      <w:pPr>
        <w:jc w:val="both"/>
        <w:rPr>
          <w:rFonts w:ascii="Bookman Old Style" w:hAnsi="Bookman Old Style"/>
        </w:rPr>
      </w:pPr>
    </w:p>
    <w:p w14:paraId="3851F9B5" w14:textId="77777777" w:rsidR="00446523" w:rsidRPr="00F56E09" w:rsidRDefault="00446523" w:rsidP="00446523">
      <w:pPr>
        <w:jc w:val="both"/>
        <w:rPr>
          <w:rFonts w:ascii="Bookman Old Style" w:hAnsi="Bookman Old Style"/>
        </w:rPr>
      </w:pPr>
      <w:r w:rsidRPr="00F56E09">
        <w:rPr>
          <w:rFonts w:ascii="Bookman Old Style" w:hAnsi="Bookman Old Style"/>
        </w:rPr>
        <w:t>We shall be at our places of work during the official hours of duty and shall devote our selves wholly to Ministry work during the said hours as well when carrying out field work.</w:t>
      </w:r>
    </w:p>
    <w:p w14:paraId="3BE55C50" w14:textId="77777777" w:rsidR="00446523" w:rsidRPr="00F56E09" w:rsidRDefault="00446523" w:rsidP="00446523">
      <w:pPr>
        <w:jc w:val="both"/>
        <w:rPr>
          <w:rFonts w:ascii="Bookman Old Style" w:hAnsi="Bookman Old Style"/>
        </w:rPr>
      </w:pPr>
    </w:p>
    <w:p w14:paraId="69132E72"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Impartiality in service</w:t>
      </w:r>
    </w:p>
    <w:p w14:paraId="1FE9ACE6" w14:textId="77777777" w:rsidR="00446523" w:rsidRPr="00F56E09" w:rsidRDefault="00446523" w:rsidP="00446523">
      <w:pPr>
        <w:jc w:val="both"/>
        <w:rPr>
          <w:rFonts w:ascii="Bookman Old Style" w:hAnsi="Bookman Old Style"/>
        </w:rPr>
      </w:pPr>
    </w:p>
    <w:p w14:paraId="629AB318" w14:textId="77777777" w:rsidR="00446523" w:rsidRDefault="00446523" w:rsidP="00446523">
      <w:pPr>
        <w:jc w:val="both"/>
        <w:rPr>
          <w:rFonts w:ascii="Bookman Old Style" w:hAnsi="Bookman Old Style"/>
        </w:rPr>
      </w:pPr>
      <w:r w:rsidRPr="00F56E09">
        <w:rPr>
          <w:rFonts w:ascii="Bookman Old Style" w:hAnsi="Bookman Old Style"/>
        </w:rPr>
        <w:t>We shall not discriminate our clients on the basis of political, religious, tribal, sexual or racial affiliation in the provision of services, nor allow our personal political, religious and sex views to influence our performance.</w:t>
      </w:r>
    </w:p>
    <w:p w14:paraId="5E82810D" w14:textId="77777777" w:rsidR="003762F7" w:rsidRDefault="003762F7" w:rsidP="00446523">
      <w:pPr>
        <w:jc w:val="both"/>
        <w:rPr>
          <w:rFonts w:ascii="Bookman Old Style" w:hAnsi="Bookman Old Style"/>
        </w:rPr>
      </w:pPr>
    </w:p>
    <w:p w14:paraId="6F3F6251" w14:textId="77777777" w:rsidR="003762F7" w:rsidRDefault="003762F7" w:rsidP="00446523">
      <w:pPr>
        <w:jc w:val="both"/>
        <w:rPr>
          <w:rFonts w:ascii="Bookman Old Style" w:hAnsi="Bookman Old Style"/>
        </w:rPr>
      </w:pPr>
    </w:p>
    <w:p w14:paraId="6F6308FF" w14:textId="77777777" w:rsidR="003762F7" w:rsidRDefault="003762F7" w:rsidP="00446523">
      <w:pPr>
        <w:jc w:val="both"/>
        <w:rPr>
          <w:rFonts w:ascii="Bookman Old Style" w:hAnsi="Bookman Old Style"/>
        </w:rPr>
      </w:pPr>
    </w:p>
    <w:p w14:paraId="1D7E11FF" w14:textId="77777777" w:rsidR="003762F7" w:rsidRPr="00F56E09" w:rsidRDefault="003762F7" w:rsidP="00446523">
      <w:pPr>
        <w:jc w:val="both"/>
        <w:rPr>
          <w:rFonts w:ascii="Bookman Old Style" w:hAnsi="Bookman Old Style"/>
        </w:rPr>
      </w:pPr>
    </w:p>
    <w:p w14:paraId="29F256A4" w14:textId="77777777" w:rsidR="009164E8" w:rsidRPr="00F56E09" w:rsidRDefault="009164E8" w:rsidP="00446523">
      <w:pPr>
        <w:jc w:val="both"/>
        <w:rPr>
          <w:rFonts w:ascii="Bookman Old Style" w:hAnsi="Bookman Old Style"/>
        </w:rPr>
      </w:pPr>
    </w:p>
    <w:p w14:paraId="50F28B59"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lastRenderedPageBreak/>
        <w:t>Integrity</w:t>
      </w:r>
    </w:p>
    <w:p w14:paraId="03D8B0E6" w14:textId="77777777" w:rsidR="00446523" w:rsidRPr="00F56E09" w:rsidRDefault="00446523" w:rsidP="00446523">
      <w:pPr>
        <w:jc w:val="both"/>
        <w:rPr>
          <w:rFonts w:ascii="Bookman Old Style" w:hAnsi="Bookman Old Style"/>
        </w:rPr>
      </w:pPr>
    </w:p>
    <w:p w14:paraId="2DFBAD26" w14:textId="445CA0CD" w:rsidR="00A461F5" w:rsidRDefault="00446523" w:rsidP="00FE50E4">
      <w:pPr>
        <w:jc w:val="both"/>
        <w:rPr>
          <w:rFonts w:ascii="Bookman Old Style" w:hAnsi="Bookman Old Style"/>
        </w:rPr>
      </w:pPr>
      <w:r w:rsidRPr="00F56E09">
        <w:rPr>
          <w:rFonts w:ascii="Bookman Old Style" w:hAnsi="Bookman Old Style"/>
        </w:rPr>
        <w:t>We shall guard against all actions of corruption whether financial or otherwise, in the course of discharging our duties.</w:t>
      </w:r>
      <w:r w:rsidR="00A461F5" w:rsidRPr="00F56E09">
        <w:rPr>
          <w:rFonts w:ascii="Bookman Old Style" w:hAnsi="Bookman Old Style"/>
        </w:rPr>
        <w:t xml:space="preserve"> We shall ensure checks and balances and monitoring mechanisms are in place.</w:t>
      </w:r>
    </w:p>
    <w:p w14:paraId="35479358" w14:textId="77777777" w:rsidR="00A9624A" w:rsidRPr="00F56E09" w:rsidRDefault="00A9624A" w:rsidP="00FE50E4">
      <w:pPr>
        <w:jc w:val="both"/>
        <w:rPr>
          <w:rFonts w:ascii="Bookman Old Style" w:hAnsi="Bookman Old Style"/>
        </w:rPr>
      </w:pPr>
    </w:p>
    <w:p w14:paraId="26A95F1C" w14:textId="77777777" w:rsidR="004B5A3C" w:rsidRPr="00F56E09" w:rsidRDefault="00446523" w:rsidP="004B5A3C">
      <w:pPr>
        <w:numPr>
          <w:ilvl w:val="1"/>
          <w:numId w:val="1"/>
        </w:numPr>
        <w:jc w:val="both"/>
        <w:rPr>
          <w:rFonts w:ascii="Bookman Old Style" w:hAnsi="Bookman Old Style"/>
          <w:b/>
        </w:rPr>
      </w:pPr>
      <w:r w:rsidRPr="00F56E09">
        <w:rPr>
          <w:rFonts w:ascii="Bookman Old Style" w:hAnsi="Bookman Old Style"/>
          <w:b/>
        </w:rPr>
        <w:t>Efficiency and Effectiveness</w:t>
      </w:r>
    </w:p>
    <w:p w14:paraId="4AB273BD" w14:textId="77777777" w:rsidR="004B5A3C" w:rsidRPr="00F56E09" w:rsidRDefault="004B5A3C" w:rsidP="004B5A3C">
      <w:pPr>
        <w:ind w:left="1440"/>
        <w:jc w:val="both"/>
        <w:rPr>
          <w:rFonts w:ascii="Bookman Old Style" w:hAnsi="Bookman Old Style"/>
          <w:b/>
        </w:rPr>
      </w:pPr>
    </w:p>
    <w:p w14:paraId="3B0EE6D6" w14:textId="77777777" w:rsidR="00446523" w:rsidRPr="00F56E09" w:rsidRDefault="00446523" w:rsidP="00446523">
      <w:pPr>
        <w:jc w:val="both"/>
        <w:rPr>
          <w:rFonts w:ascii="Bookman Old Style" w:hAnsi="Bookman Old Style"/>
        </w:rPr>
      </w:pPr>
      <w:r w:rsidRPr="00F56E09">
        <w:rPr>
          <w:rFonts w:ascii="Bookman Old Style" w:hAnsi="Bookman Old Style"/>
        </w:rPr>
        <w:t>We shall endeavor to use optimally the available resources at our disposal, including time to provide the required services to clients while providing the desired quality and quantity of services.</w:t>
      </w:r>
    </w:p>
    <w:p w14:paraId="45BA7D07" w14:textId="77777777" w:rsidR="00446523" w:rsidRPr="00F56E09" w:rsidRDefault="00446523" w:rsidP="00446523">
      <w:pPr>
        <w:jc w:val="both"/>
        <w:rPr>
          <w:rFonts w:ascii="Bookman Old Style" w:hAnsi="Bookman Old Style"/>
        </w:rPr>
      </w:pPr>
    </w:p>
    <w:p w14:paraId="1E5B54DB"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 xml:space="preserve">Professionalism </w:t>
      </w:r>
    </w:p>
    <w:p w14:paraId="30D30AD5" w14:textId="77777777" w:rsidR="00446523" w:rsidRPr="00F56E09" w:rsidRDefault="00446523" w:rsidP="00446523">
      <w:pPr>
        <w:tabs>
          <w:tab w:val="left" w:pos="90"/>
        </w:tabs>
        <w:ind w:left="180" w:hanging="90"/>
        <w:jc w:val="both"/>
        <w:rPr>
          <w:rFonts w:ascii="Bookman Old Style" w:hAnsi="Bookman Old Style"/>
          <w:b/>
        </w:rPr>
      </w:pPr>
    </w:p>
    <w:p w14:paraId="2B536CD7" w14:textId="77777777" w:rsidR="00446523" w:rsidRPr="00F56E09" w:rsidRDefault="00446523" w:rsidP="00446523">
      <w:pPr>
        <w:ind w:left="1440"/>
        <w:jc w:val="both"/>
        <w:rPr>
          <w:rFonts w:ascii="Bookman Old Style" w:hAnsi="Bookman Old Style"/>
        </w:rPr>
      </w:pPr>
      <w:r w:rsidRPr="00F56E09">
        <w:rPr>
          <w:rFonts w:ascii="Bookman Old Style" w:hAnsi="Bookman Old Style"/>
        </w:rPr>
        <w:t>We shall adhere to our respective codes of conduct and ethics and exhibit a high degree of competence and exercise best practices as prescribed in our respective professional codes.</w:t>
      </w:r>
    </w:p>
    <w:p w14:paraId="3A833751" w14:textId="77777777" w:rsidR="00446523" w:rsidRPr="00F56E09" w:rsidRDefault="00446523" w:rsidP="00446523">
      <w:pPr>
        <w:ind w:left="1440"/>
        <w:jc w:val="both"/>
        <w:rPr>
          <w:rFonts w:ascii="Bookman Old Style" w:hAnsi="Bookman Old Style"/>
        </w:rPr>
      </w:pPr>
    </w:p>
    <w:p w14:paraId="56EDF5A4"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Selflessness</w:t>
      </w:r>
    </w:p>
    <w:p w14:paraId="01F57EE8" w14:textId="77777777" w:rsidR="00446523" w:rsidRPr="00F56E09" w:rsidRDefault="00446523" w:rsidP="00446523">
      <w:pPr>
        <w:ind w:left="1440"/>
        <w:jc w:val="both"/>
        <w:rPr>
          <w:rFonts w:ascii="Bookman Old Style" w:hAnsi="Bookman Old Style"/>
        </w:rPr>
      </w:pPr>
    </w:p>
    <w:p w14:paraId="42123417" w14:textId="77777777" w:rsidR="00446523" w:rsidRPr="00F56E09" w:rsidRDefault="00446523" w:rsidP="00446523">
      <w:pPr>
        <w:ind w:left="1440"/>
        <w:jc w:val="both"/>
        <w:rPr>
          <w:rFonts w:ascii="Bookman Old Style" w:hAnsi="Bookman Old Style"/>
        </w:rPr>
      </w:pPr>
      <w:r w:rsidRPr="00F56E09">
        <w:rPr>
          <w:rFonts w:ascii="Bookman Old Style" w:hAnsi="Bookman Old Style"/>
        </w:rPr>
        <w:t>We shall not put our own interest before those of our clients and we shall not take decisions aimed at personal financial and other benefits.</w:t>
      </w:r>
    </w:p>
    <w:p w14:paraId="4F653DD5" w14:textId="77777777" w:rsidR="00446523" w:rsidRPr="00F56E09" w:rsidRDefault="00446523" w:rsidP="00446523">
      <w:pPr>
        <w:ind w:left="1440"/>
        <w:jc w:val="both"/>
        <w:rPr>
          <w:rFonts w:ascii="Bookman Old Style" w:hAnsi="Bookman Old Style"/>
        </w:rPr>
      </w:pPr>
    </w:p>
    <w:p w14:paraId="7A01FF4C" w14:textId="77777777" w:rsidR="00446523" w:rsidRPr="00F56E09" w:rsidRDefault="00446523" w:rsidP="00446523">
      <w:pPr>
        <w:numPr>
          <w:ilvl w:val="1"/>
          <w:numId w:val="1"/>
        </w:numPr>
        <w:jc w:val="both"/>
        <w:rPr>
          <w:rFonts w:ascii="Bookman Old Style" w:hAnsi="Bookman Old Style"/>
          <w:b/>
        </w:rPr>
      </w:pPr>
      <w:r w:rsidRPr="00F56E09">
        <w:rPr>
          <w:rFonts w:ascii="Bookman Old Style" w:hAnsi="Bookman Old Style"/>
          <w:b/>
        </w:rPr>
        <w:t>Anti-corruption:</w:t>
      </w:r>
    </w:p>
    <w:p w14:paraId="39AC0E88" w14:textId="77777777" w:rsidR="00446523" w:rsidRPr="00F56E09" w:rsidRDefault="00446523" w:rsidP="00446523">
      <w:pPr>
        <w:ind w:left="720"/>
        <w:jc w:val="both"/>
        <w:rPr>
          <w:rFonts w:ascii="Bookman Old Style" w:hAnsi="Bookman Old Style"/>
          <w:b/>
        </w:rPr>
      </w:pPr>
    </w:p>
    <w:p w14:paraId="18B63E11" w14:textId="4CAA47D0" w:rsidR="00446523" w:rsidRPr="00F56E09" w:rsidRDefault="00446523" w:rsidP="00446523">
      <w:pPr>
        <w:ind w:left="1440"/>
        <w:jc w:val="both"/>
        <w:rPr>
          <w:rFonts w:ascii="Bookman Old Style" w:hAnsi="Bookman Old Style"/>
        </w:rPr>
      </w:pPr>
      <w:r w:rsidRPr="00F56E09">
        <w:rPr>
          <w:rFonts w:ascii="Bookman Old Style" w:hAnsi="Bookman Old Style"/>
        </w:rPr>
        <w:t>We shall pursue a policy of Zero tolerance to corruption in execution of all our duties</w:t>
      </w:r>
      <w:r w:rsidR="00B91727" w:rsidRPr="00F56E09">
        <w:rPr>
          <w:rFonts w:ascii="Bookman Old Style" w:hAnsi="Bookman Old Style"/>
        </w:rPr>
        <w:t xml:space="preserve"> and prosecute in accordance with the Law any </w:t>
      </w:r>
      <w:r w:rsidR="000034F5" w:rsidRPr="00F56E09">
        <w:rPr>
          <w:rFonts w:ascii="Bookman Old Style" w:hAnsi="Bookman Old Style"/>
        </w:rPr>
        <w:t>perpetrators.</w:t>
      </w:r>
    </w:p>
    <w:p w14:paraId="2277D0AB" w14:textId="77777777" w:rsidR="00446523" w:rsidRPr="00F56E09" w:rsidRDefault="00446523" w:rsidP="00446523">
      <w:pPr>
        <w:ind w:left="720"/>
        <w:jc w:val="both"/>
        <w:rPr>
          <w:rFonts w:ascii="Bookman Old Style" w:hAnsi="Bookman Old Style"/>
        </w:rPr>
      </w:pPr>
    </w:p>
    <w:p w14:paraId="698CF654" w14:textId="77777777" w:rsidR="00446523" w:rsidRPr="00F56E09" w:rsidRDefault="00446523" w:rsidP="00446523">
      <w:pPr>
        <w:jc w:val="both"/>
        <w:rPr>
          <w:rFonts w:ascii="Bookman Old Style" w:hAnsi="Bookman Old Style"/>
          <w:b/>
        </w:rPr>
      </w:pPr>
      <w:r w:rsidRPr="00F56E09">
        <w:rPr>
          <w:rFonts w:ascii="Bookman Old Style" w:hAnsi="Bookman Old Style"/>
          <w:b/>
        </w:rPr>
        <w:t>3.0 KEY RESULT AREAS</w:t>
      </w:r>
    </w:p>
    <w:p w14:paraId="5FD2D5EC" w14:textId="77777777" w:rsidR="00446523" w:rsidRPr="00F56E09" w:rsidRDefault="00446523" w:rsidP="00446523">
      <w:pPr>
        <w:jc w:val="both"/>
        <w:rPr>
          <w:rFonts w:ascii="Bookman Old Style" w:hAnsi="Bookman Old Style"/>
        </w:rPr>
      </w:pPr>
    </w:p>
    <w:p w14:paraId="36659DAB" w14:textId="77777777" w:rsidR="00446523" w:rsidRPr="00F56E09" w:rsidRDefault="00446523" w:rsidP="00446523">
      <w:pPr>
        <w:jc w:val="both"/>
        <w:rPr>
          <w:rFonts w:ascii="Bookman Old Style" w:hAnsi="Bookman Old Style"/>
          <w:b/>
        </w:rPr>
      </w:pPr>
      <w:r w:rsidRPr="00F56E09">
        <w:rPr>
          <w:rFonts w:ascii="Bookman Old Style" w:hAnsi="Bookman Old Style"/>
          <w:b/>
        </w:rPr>
        <w:t>Our Key Results Areas shall be as follows:</w:t>
      </w:r>
    </w:p>
    <w:p w14:paraId="735E8847" w14:textId="77777777" w:rsidR="00446523" w:rsidRPr="00F56E09" w:rsidRDefault="00446523" w:rsidP="00446523">
      <w:pPr>
        <w:jc w:val="both"/>
        <w:rPr>
          <w:rFonts w:ascii="Bookman Old Style" w:hAnsi="Bookman Old Style"/>
          <w:b/>
        </w:rPr>
      </w:pPr>
    </w:p>
    <w:p w14:paraId="03322F77" w14:textId="77777777" w:rsidR="00B52356" w:rsidRPr="00EB4DDD" w:rsidRDefault="00B52356" w:rsidP="00B52356">
      <w:pPr>
        <w:pStyle w:val="ListParagraph"/>
        <w:numPr>
          <w:ilvl w:val="0"/>
          <w:numId w:val="10"/>
        </w:numPr>
        <w:spacing w:after="160" w:line="259" w:lineRule="auto"/>
        <w:jc w:val="both"/>
        <w:rPr>
          <w:rFonts w:ascii="Bookman Old Style" w:hAnsi="Bookman Old Style"/>
        </w:rPr>
      </w:pPr>
      <w:r w:rsidRPr="00EB4DDD">
        <w:rPr>
          <w:rFonts w:ascii="Bookman Old Style" w:hAnsi="Bookman Old Style"/>
        </w:rPr>
        <w:t>To increase the provision of bulk water for multipurpose uses.</w:t>
      </w:r>
    </w:p>
    <w:p w14:paraId="3753A419" w14:textId="77777777" w:rsidR="00B52356" w:rsidRPr="00EB4DDD" w:rsidRDefault="00B52356" w:rsidP="00B52356">
      <w:pPr>
        <w:pStyle w:val="ListParagraph"/>
        <w:numPr>
          <w:ilvl w:val="0"/>
          <w:numId w:val="10"/>
        </w:numPr>
        <w:spacing w:after="160" w:line="259" w:lineRule="auto"/>
        <w:jc w:val="both"/>
        <w:rPr>
          <w:rFonts w:ascii="Bookman Old Style" w:hAnsi="Bookman Old Style"/>
        </w:rPr>
      </w:pPr>
      <w:r w:rsidRPr="00EB4DDD">
        <w:rPr>
          <w:rFonts w:ascii="Bookman Old Style" w:hAnsi="Bookman Old Style"/>
        </w:rPr>
        <w:t>To increase access to safe &amp; clean water and sanitation &amp; hygiene services in rural and urban areas</w:t>
      </w:r>
    </w:p>
    <w:p w14:paraId="1ECB31F2" w14:textId="77777777" w:rsidR="00B52356" w:rsidRPr="00EB4DDD" w:rsidRDefault="00B52356" w:rsidP="00B52356">
      <w:pPr>
        <w:pStyle w:val="ListParagraph"/>
        <w:numPr>
          <w:ilvl w:val="0"/>
          <w:numId w:val="10"/>
        </w:numPr>
        <w:spacing w:after="160" w:line="259" w:lineRule="auto"/>
        <w:jc w:val="both"/>
        <w:rPr>
          <w:rFonts w:ascii="Bookman Old Style" w:hAnsi="Bookman Old Style"/>
        </w:rPr>
      </w:pPr>
      <w:r w:rsidRPr="00EB4DDD">
        <w:rPr>
          <w:rFonts w:ascii="Bookman Old Style" w:hAnsi="Bookman Old Style"/>
        </w:rPr>
        <w:t>To strengthen integrated and sustainable management of water, environment and natural resources</w:t>
      </w:r>
    </w:p>
    <w:p w14:paraId="7447D9BE" w14:textId="77777777" w:rsidR="00B52356" w:rsidRPr="00EB4DDD" w:rsidRDefault="00B52356" w:rsidP="00B52356">
      <w:pPr>
        <w:pStyle w:val="ListParagraph"/>
        <w:numPr>
          <w:ilvl w:val="0"/>
          <w:numId w:val="10"/>
        </w:numPr>
        <w:spacing w:after="160" w:line="259" w:lineRule="auto"/>
        <w:jc w:val="both"/>
        <w:rPr>
          <w:rFonts w:ascii="Bookman Old Style" w:hAnsi="Bookman Old Style"/>
        </w:rPr>
      </w:pPr>
      <w:r w:rsidRPr="00EB4DDD">
        <w:rPr>
          <w:rFonts w:ascii="Bookman Old Style" w:hAnsi="Bookman Old Style"/>
        </w:rPr>
        <w:t xml:space="preserve">To coordinate climate change interventions and increase the accuracy and access to weather and climate information. </w:t>
      </w:r>
    </w:p>
    <w:p w14:paraId="03793D25" w14:textId="77777777" w:rsidR="00B52356" w:rsidRDefault="00B52356" w:rsidP="00B52356">
      <w:pPr>
        <w:pStyle w:val="ListParagraph"/>
        <w:numPr>
          <w:ilvl w:val="0"/>
          <w:numId w:val="10"/>
        </w:numPr>
        <w:spacing w:after="160" w:line="259" w:lineRule="auto"/>
        <w:jc w:val="both"/>
        <w:rPr>
          <w:rFonts w:ascii="Bookman Old Style" w:hAnsi="Bookman Old Style"/>
        </w:rPr>
      </w:pPr>
      <w:r w:rsidRPr="00EB4DDD">
        <w:rPr>
          <w:rFonts w:ascii="Bookman Old Style" w:hAnsi="Bookman Old Style"/>
        </w:rPr>
        <w:t>To strengthen policy, legal, regulatory and coordination frameworks for MWE.</w:t>
      </w:r>
    </w:p>
    <w:p w14:paraId="77DF8228" w14:textId="77777777" w:rsidR="003762F7" w:rsidRPr="00EB4DDD" w:rsidRDefault="003762F7" w:rsidP="003762F7">
      <w:pPr>
        <w:pStyle w:val="ListParagraph"/>
        <w:spacing w:after="160" w:line="259" w:lineRule="auto"/>
        <w:jc w:val="both"/>
        <w:rPr>
          <w:rFonts w:ascii="Bookman Old Style" w:hAnsi="Bookman Old Style"/>
        </w:rPr>
      </w:pPr>
    </w:p>
    <w:p w14:paraId="64F09FD2" w14:textId="77777777" w:rsidR="00AE36F9" w:rsidRPr="00F56E09" w:rsidRDefault="00AE36F9" w:rsidP="00446523">
      <w:pPr>
        <w:jc w:val="both"/>
        <w:rPr>
          <w:rFonts w:ascii="Bookman Old Style" w:hAnsi="Bookman Old Style"/>
          <w:b/>
        </w:rPr>
      </w:pPr>
    </w:p>
    <w:p w14:paraId="7D1DB98B" w14:textId="77777777" w:rsidR="00446523" w:rsidRPr="00F56E09" w:rsidRDefault="00446523" w:rsidP="00446523">
      <w:pPr>
        <w:jc w:val="both"/>
        <w:rPr>
          <w:rFonts w:ascii="Bookman Old Style" w:hAnsi="Bookman Old Style"/>
          <w:b/>
        </w:rPr>
      </w:pPr>
      <w:r w:rsidRPr="00F56E09">
        <w:rPr>
          <w:rFonts w:ascii="Bookman Old Style" w:hAnsi="Bookman Old Style"/>
          <w:b/>
        </w:rPr>
        <w:lastRenderedPageBreak/>
        <w:t>4.0 AREA SPECIFIC COMMITMENTS OFFERED BY MWE:</w:t>
      </w:r>
    </w:p>
    <w:p w14:paraId="7863F8D6" w14:textId="77777777" w:rsidR="00446523" w:rsidRPr="00F56E09" w:rsidRDefault="00446523" w:rsidP="00446523">
      <w:pPr>
        <w:jc w:val="both"/>
        <w:rPr>
          <w:rFonts w:ascii="Bookman Old Style" w:hAnsi="Bookman Old Style"/>
        </w:rPr>
      </w:pPr>
    </w:p>
    <w:p w14:paraId="2E4E26F3" w14:textId="77777777" w:rsidR="00446523" w:rsidRPr="00F56E09" w:rsidRDefault="00446523" w:rsidP="00446523">
      <w:pPr>
        <w:jc w:val="both"/>
        <w:rPr>
          <w:rFonts w:ascii="Bookman Old Style" w:hAnsi="Bookman Old Style"/>
        </w:rPr>
      </w:pPr>
      <w:r w:rsidRPr="00F56E09">
        <w:rPr>
          <w:rFonts w:ascii="Bookman Old Style" w:hAnsi="Bookman Old Style"/>
        </w:rPr>
        <w:t>Over the medium term, MWE commits itself to delivering the following outputs to the population of Uganda:</w:t>
      </w:r>
    </w:p>
    <w:p w14:paraId="0738FFD6" w14:textId="77777777" w:rsidR="00446523" w:rsidRPr="00F56E09" w:rsidRDefault="00446523" w:rsidP="00446523">
      <w:pPr>
        <w:jc w:val="both"/>
        <w:rPr>
          <w:rFonts w:ascii="Bookman Old Style" w:hAnsi="Bookman Old Style"/>
          <w:b/>
        </w:rPr>
      </w:pPr>
    </w:p>
    <w:p w14:paraId="30BB7A21" w14:textId="66766596" w:rsidR="00446523" w:rsidRPr="00F56E09" w:rsidRDefault="00446523" w:rsidP="00446523">
      <w:pPr>
        <w:jc w:val="both"/>
        <w:rPr>
          <w:rFonts w:ascii="Bookman Old Style" w:hAnsi="Bookman Old Style"/>
          <w:b/>
        </w:rPr>
      </w:pPr>
      <w:r w:rsidRPr="00F56E09">
        <w:rPr>
          <w:rFonts w:ascii="Bookman Old Style" w:hAnsi="Bookman Old Style"/>
          <w:b/>
        </w:rPr>
        <w:t xml:space="preserve">4.1 </w:t>
      </w:r>
      <w:r w:rsidR="00853B83" w:rsidRPr="00F56E09">
        <w:rPr>
          <w:rFonts w:ascii="Bookman Old Style" w:hAnsi="Bookman Old Style"/>
          <w:b/>
        </w:rPr>
        <w:t xml:space="preserve">DEPARTMENT </w:t>
      </w:r>
      <w:r w:rsidR="00853B83">
        <w:rPr>
          <w:rFonts w:ascii="Bookman Old Style" w:hAnsi="Bookman Old Style"/>
          <w:b/>
        </w:rPr>
        <w:t xml:space="preserve">FOR </w:t>
      </w:r>
      <w:r w:rsidRPr="00F56E09">
        <w:rPr>
          <w:rFonts w:ascii="Bookman Old Style" w:hAnsi="Bookman Old Style"/>
          <w:b/>
        </w:rPr>
        <w:t xml:space="preserve">WATER FOR PRODUCTION </w:t>
      </w:r>
    </w:p>
    <w:p w14:paraId="2348FF1C" w14:textId="77777777" w:rsidR="00446523" w:rsidRPr="00F56E09" w:rsidRDefault="00446523" w:rsidP="00446523">
      <w:pPr>
        <w:jc w:val="both"/>
        <w:rPr>
          <w:rFonts w:ascii="Bookman Old Style" w:hAnsi="Bookman Old Style"/>
        </w:rPr>
      </w:pPr>
    </w:p>
    <w:p w14:paraId="426F94B6" w14:textId="77777777" w:rsidR="00446523" w:rsidRPr="00F56E09" w:rsidRDefault="00446523" w:rsidP="00446523">
      <w:pPr>
        <w:jc w:val="both"/>
        <w:rPr>
          <w:rFonts w:ascii="Bookman Old Style" w:hAnsi="Bookman Old Style"/>
        </w:rPr>
      </w:pPr>
      <w:r w:rsidRPr="00F56E09">
        <w:rPr>
          <w:rFonts w:ascii="Bookman Old Style" w:hAnsi="Bookman Old Style"/>
        </w:rPr>
        <w:t>In fulfilling our obligation towards the achievements of the Ministry mandate we shall:</w:t>
      </w:r>
    </w:p>
    <w:p w14:paraId="4DA8E528" w14:textId="77777777" w:rsidR="00446523" w:rsidRPr="00F56E09" w:rsidRDefault="00446523" w:rsidP="00446523">
      <w:pPr>
        <w:rPr>
          <w:rFonts w:ascii="Bookman Old Style" w:hAnsi="Bookman Old Style"/>
        </w:rPr>
      </w:pPr>
    </w:p>
    <w:p w14:paraId="636BFD9B"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Construct 200 non-communal/private valley tanks (volume 2,000m</w:t>
      </w:r>
      <w:r w:rsidRPr="00F56E09">
        <w:rPr>
          <w:rFonts w:ascii="Bookman Old Style" w:hAnsi="Bookman Old Style"/>
          <w:vertAlign w:val="superscript"/>
        </w:rPr>
        <w:t>3</w:t>
      </w:r>
      <w:r w:rsidRPr="00F56E09">
        <w:rPr>
          <w:rFonts w:ascii="Bookman Old Style" w:hAnsi="Bookman Old Style"/>
        </w:rPr>
        <w:t xml:space="preserve"> – 5,000m</w:t>
      </w:r>
      <w:r w:rsidRPr="00F56E09">
        <w:rPr>
          <w:rFonts w:ascii="Bookman Old Style" w:hAnsi="Bookman Old Style"/>
          <w:vertAlign w:val="superscript"/>
        </w:rPr>
        <w:t>3</w:t>
      </w:r>
      <w:r w:rsidRPr="00F56E09">
        <w:rPr>
          <w:rFonts w:ascii="Bookman Old Style" w:hAnsi="Bookman Old Style"/>
        </w:rPr>
        <w:t>) using the Water for Production equipment units on a cost sharing basis within four years;</w:t>
      </w:r>
    </w:p>
    <w:p w14:paraId="40ED077D"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Construct 25 communal valley tanks with volume between 10,000m</w:t>
      </w:r>
      <w:r w:rsidRPr="00F56E09">
        <w:rPr>
          <w:rFonts w:ascii="Bookman Old Style" w:hAnsi="Bookman Old Style"/>
          <w:vertAlign w:val="superscript"/>
        </w:rPr>
        <w:t>3</w:t>
      </w:r>
      <w:r w:rsidRPr="00F56E09">
        <w:rPr>
          <w:rFonts w:ascii="Bookman Old Style" w:hAnsi="Bookman Old Style"/>
        </w:rPr>
        <w:t xml:space="preserve"> and above; Countrywide</w:t>
      </w:r>
    </w:p>
    <w:p w14:paraId="60451AA1"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 xml:space="preserve"> Construct/rehabilitate at least 4 strategic reservoirs to create impounding reservoirs over a period of four years;</w:t>
      </w:r>
    </w:p>
    <w:p w14:paraId="561B729F"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Construct 3 Bulk water transfer systems for multipurpose use i.e. irrigation, livestock watering, aquaculture, local industries, wildlife and for domestic use;</w:t>
      </w:r>
    </w:p>
    <w:p w14:paraId="76091952"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Construct 4 large size irrigation schemes to improve on crop production in light of adverse effects of climate change;</w:t>
      </w:r>
    </w:p>
    <w:p w14:paraId="561D5DA4" w14:textId="7590B7BB"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 xml:space="preserve">Procure 6 sets of construction equipment to construct dams and valley tanks in selected districts; </w:t>
      </w:r>
    </w:p>
    <w:p w14:paraId="3F9E4A59"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Inspect, supervise and monitor construction and utilization of water for production facilities at least once every month;</w:t>
      </w:r>
    </w:p>
    <w:p w14:paraId="36971625"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Provide technical assistance for design and construction of Water for Production facilities to District Local Governments;</w:t>
      </w:r>
    </w:p>
    <w:p w14:paraId="5D394CCD" w14:textId="77777777" w:rsidR="00446523" w:rsidRPr="00F56E09" w:rsidRDefault="00446523" w:rsidP="00446523">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 xml:space="preserve">Establish management systems and related training for the operation and maintenance for every Water for Production facility, and </w:t>
      </w:r>
    </w:p>
    <w:p w14:paraId="34C6246C" w14:textId="4C0F309F" w:rsidR="00122B65" w:rsidRPr="00FA15D3" w:rsidRDefault="00446523" w:rsidP="00122B65">
      <w:pPr>
        <w:pStyle w:val="ListParagraph"/>
        <w:numPr>
          <w:ilvl w:val="0"/>
          <w:numId w:val="25"/>
        </w:numPr>
        <w:spacing w:after="200" w:line="276" w:lineRule="auto"/>
        <w:contextualSpacing/>
        <w:jc w:val="both"/>
        <w:rPr>
          <w:rFonts w:ascii="Bookman Old Style" w:hAnsi="Bookman Old Style"/>
        </w:rPr>
      </w:pPr>
      <w:r w:rsidRPr="00F56E09">
        <w:rPr>
          <w:rFonts w:ascii="Bookman Old Style" w:hAnsi="Bookman Old Style"/>
        </w:rPr>
        <w:t>Provide Information, Education and awareness to all relevant stakeholders to ease the construction, operation and maintenance of Water for Production facilities.</w:t>
      </w:r>
    </w:p>
    <w:p w14:paraId="58FB495B" w14:textId="77777777" w:rsidR="00122B65" w:rsidRPr="00F56E09" w:rsidRDefault="00122B65" w:rsidP="00122B65">
      <w:pPr>
        <w:spacing w:after="200" w:line="276" w:lineRule="auto"/>
        <w:contextualSpacing/>
        <w:jc w:val="both"/>
        <w:rPr>
          <w:rFonts w:ascii="Bookman Old Style" w:hAnsi="Bookman Old Style"/>
        </w:rPr>
      </w:pPr>
    </w:p>
    <w:p w14:paraId="5BA6D1A6" w14:textId="216B4161" w:rsidR="00446523" w:rsidRPr="00F56E09" w:rsidRDefault="00446523" w:rsidP="00446523">
      <w:pPr>
        <w:jc w:val="both"/>
        <w:rPr>
          <w:rFonts w:ascii="Bookman Old Style" w:hAnsi="Bookman Old Style"/>
          <w:b/>
          <w:color w:val="000000" w:themeColor="text1"/>
        </w:rPr>
      </w:pPr>
      <w:r w:rsidRPr="00F56E09">
        <w:rPr>
          <w:rFonts w:ascii="Bookman Old Style" w:hAnsi="Bookman Old Style"/>
          <w:b/>
          <w:color w:val="000000" w:themeColor="text1"/>
        </w:rPr>
        <w:t xml:space="preserve">4.2 </w:t>
      </w:r>
      <w:r w:rsidR="00C227C6" w:rsidRPr="00F56E09">
        <w:rPr>
          <w:rFonts w:ascii="Bookman Old Style" w:hAnsi="Bookman Old Style"/>
          <w:b/>
          <w:color w:val="000000" w:themeColor="text1"/>
        </w:rPr>
        <w:t xml:space="preserve">DEPARTMENT </w:t>
      </w:r>
      <w:r w:rsidR="00C227C6">
        <w:rPr>
          <w:rFonts w:ascii="Bookman Old Style" w:hAnsi="Bookman Old Style"/>
          <w:b/>
          <w:color w:val="000000" w:themeColor="text1"/>
        </w:rPr>
        <w:t xml:space="preserve">OF </w:t>
      </w:r>
      <w:r w:rsidRPr="00F56E09">
        <w:rPr>
          <w:rFonts w:ascii="Bookman Old Style" w:hAnsi="Bookman Old Style"/>
          <w:b/>
          <w:color w:val="000000" w:themeColor="text1"/>
        </w:rPr>
        <w:t xml:space="preserve">URBAN WATER </w:t>
      </w:r>
      <w:r w:rsidR="004F6CC7" w:rsidRPr="00F56E09">
        <w:rPr>
          <w:rFonts w:ascii="Bookman Old Style" w:hAnsi="Bookman Old Style"/>
          <w:b/>
          <w:color w:val="000000" w:themeColor="text1"/>
        </w:rPr>
        <w:t xml:space="preserve">SUPPLY </w:t>
      </w:r>
      <w:r w:rsidRPr="00F56E09">
        <w:rPr>
          <w:rFonts w:ascii="Bookman Old Style" w:hAnsi="Bookman Old Style"/>
          <w:b/>
          <w:color w:val="000000" w:themeColor="text1"/>
        </w:rPr>
        <w:t xml:space="preserve">AND SEWERAGE </w:t>
      </w:r>
      <w:r w:rsidR="001916A7" w:rsidRPr="00F56E09">
        <w:rPr>
          <w:rFonts w:ascii="Bookman Old Style" w:hAnsi="Bookman Old Style"/>
          <w:b/>
          <w:color w:val="000000" w:themeColor="text1"/>
        </w:rPr>
        <w:t xml:space="preserve">SERVICES </w:t>
      </w:r>
    </w:p>
    <w:p w14:paraId="29C5C09F" w14:textId="77777777" w:rsidR="00446523" w:rsidRPr="00F56E09" w:rsidRDefault="00446523" w:rsidP="00446523">
      <w:pPr>
        <w:jc w:val="both"/>
        <w:rPr>
          <w:rFonts w:ascii="Bookman Old Style" w:hAnsi="Bookman Old Style"/>
          <w:b/>
          <w:color w:val="000000" w:themeColor="text1"/>
        </w:rPr>
      </w:pPr>
    </w:p>
    <w:p w14:paraId="227B5C25" w14:textId="77777777" w:rsidR="00446523" w:rsidRPr="00F56E09" w:rsidRDefault="00446523" w:rsidP="00446523">
      <w:pPr>
        <w:jc w:val="both"/>
        <w:rPr>
          <w:rFonts w:ascii="Bookman Old Style" w:hAnsi="Bookman Old Style"/>
          <w:color w:val="000000" w:themeColor="text1"/>
        </w:rPr>
      </w:pPr>
      <w:r w:rsidRPr="00F56E09">
        <w:rPr>
          <w:rFonts w:ascii="Bookman Old Style" w:hAnsi="Bookman Old Style"/>
          <w:color w:val="000000" w:themeColor="text1"/>
        </w:rPr>
        <w:t>In fulfilling our obligation towards the achievements of the Ministry mandate we shall:</w:t>
      </w:r>
    </w:p>
    <w:p w14:paraId="38DDF683" w14:textId="77777777" w:rsidR="00C25821" w:rsidRPr="00F56E09" w:rsidRDefault="00C25821" w:rsidP="00C25821">
      <w:pPr>
        <w:spacing w:before="10" w:line="280" w:lineRule="exact"/>
        <w:rPr>
          <w:rFonts w:ascii="Bookman Old Style" w:hAnsi="Bookman Old Style"/>
          <w:color w:val="000000" w:themeColor="text1"/>
        </w:rPr>
      </w:pPr>
    </w:p>
    <w:p w14:paraId="3646BFF4"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Provide effective planning, coordination and management mechanisms for water and sanitation services in the country and strengthen operations of deconcentrated regional centers to deliver services;</w:t>
      </w:r>
    </w:p>
    <w:p w14:paraId="533ECE9A"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Increase water supplies and sewerage services in small towns, large towns, municipalities and cities focusing on the areas earmarked for industrial parks.</w:t>
      </w:r>
    </w:p>
    <w:p w14:paraId="2B88D76B"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spacing w:val="1"/>
        </w:rPr>
        <w:lastRenderedPageBreak/>
        <w:t>Co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tr</w:t>
      </w:r>
      <w:r w:rsidRPr="00F56E09">
        <w:rPr>
          <w:rFonts w:ascii="Bookman Old Style" w:eastAsia="Book Antiqua" w:hAnsi="Bookman Old Style" w:cs="Book Antiqua"/>
          <w:color w:val="000000" w:themeColor="text1"/>
        </w:rPr>
        <w:t>u</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t</w:t>
      </w:r>
      <w:r w:rsidRPr="00F56E09">
        <w:rPr>
          <w:rFonts w:ascii="Bookman Old Style" w:eastAsia="Book Antiqua" w:hAnsi="Bookman Old Style" w:cs="Book Antiqua"/>
          <w:color w:val="000000" w:themeColor="text1"/>
          <w:spacing w:val="8"/>
        </w:rPr>
        <w:t xml:space="preserve"> </w:t>
      </w:r>
      <w:r w:rsidRPr="00F56E09">
        <w:rPr>
          <w:rFonts w:ascii="Bookman Old Style" w:eastAsia="Book Antiqua" w:hAnsi="Bookman Old Style" w:cs="Book Antiqua"/>
          <w:color w:val="000000" w:themeColor="text1"/>
        </w:rPr>
        <w:t>wa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er</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upply</w:t>
      </w:r>
      <w:r w:rsidRPr="00F56E09">
        <w:rPr>
          <w:rFonts w:ascii="Bookman Old Style" w:eastAsia="Book Antiqua" w:hAnsi="Bookman Old Style" w:cs="Book Antiqua"/>
          <w:color w:val="000000" w:themeColor="text1"/>
          <w:spacing w:val="11"/>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y</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em</w:t>
      </w:r>
      <w:r w:rsidRPr="00F56E09">
        <w:rPr>
          <w:rFonts w:ascii="Bookman Old Style" w:eastAsia="Book Antiqua" w:hAnsi="Bookman Old Style" w:cs="Book Antiqua"/>
          <w:color w:val="000000" w:themeColor="text1"/>
          <w:spacing w:val="10"/>
        </w:rPr>
        <w:t xml:space="preserve"> </w:t>
      </w:r>
      <w:r w:rsidRPr="00F56E09">
        <w:rPr>
          <w:rFonts w:ascii="Bookman Old Style" w:eastAsia="Book Antiqua" w:hAnsi="Bookman Old Style" w:cs="Book Antiqua"/>
          <w:color w:val="000000" w:themeColor="text1"/>
        </w:rPr>
        <w:t>in</w:t>
      </w:r>
      <w:r w:rsidRPr="00F56E09">
        <w:rPr>
          <w:rFonts w:ascii="Bookman Old Style" w:eastAsia="Book Antiqua" w:hAnsi="Bookman Old Style" w:cs="Book Antiqua"/>
          <w:color w:val="000000" w:themeColor="text1"/>
          <w:spacing w:val="15"/>
        </w:rPr>
        <w:t xml:space="preserve"> </w:t>
      </w:r>
      <w:r w:rsidRPr="00F56E09">
        <w:rPr>
          <w:rFonts w:ascii="Bookman Old Style" w:eastAsia="Book Antiqua" w:hAnsi="Bookman Old Style" w:cs="Book Antiqua"/>
          <w:color w:val="000000" w:themeColor="text1"/>
        </w:rPr>
        <w:t>86</w:t>
      </w:r>
      <w:r w:rsidRPr="00F56E09">
        <w:rPr>
          <w:rFonts w:ascii="Bookman Old Style" w:eastAsia="Book Antiqua" w:hAnsi="Bookman Old Style" w:cs="Book Antiqua"/>
          <w:color w:val="000000" w:themeColor="text1"/>
          <w:spacing w:val="15"/>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ele</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3"/>
        </w:rPr>
        <w:t>t</w:t>
      </w:r>
      <w:r w:rsidRPr="00F56E09">
        <w:rPr>
          <w:rFonts w:ascii="Bookman Old Style" w:eastAsia="Book Antiqua" w:hAnsi="Bookman Old Style" w:cs="Book Antiqua"/>
          <w:color w:val="000000" w:themeColor="text1"/>
        </w:rPr>
        <w:t>ed</w:t>
      </w:r>
      <w:r w:rsidRPr="00F56E09">
        <w:rPr>
          <w:rFonts w:ascii="Bookman Old Style" w:eastAsia="Book Antiqua" w:hAnsi="Bookman Old Style" w:cs="Book Antiqua"/>
          <w:color w:val="000000" w:themeColor="text1"/>
          <w:spacing w:val="9"/>
        </w:rPr>
        <w:t xml:space="preserve"> large towns, small </w:t>
      </w:r>
      <w:r w:rsidRPr="00F56E09">
        <w:rPr>
          <w:rFonts w:ascii="Bookman Old Style" w:eastAsia="Book Antiqua" w:hAnsi="Bookman Old Style" w:cs="Book Antiqua"/>
          <w:color w:val="000000" w:themeColor="text1"/>
          <w:spacing w:val="1"/>
        </w:rPr>
        <w:t>to</w:t>
      </w:r>
      <w:r w:rsidRPr="00F56E09">
        <w:rPr>
          <w:rFonts w:ascii="Bookman Old Style" w:eastAsia="Book Antiqua" w:hAnsi="Bookman Old Style" w:cs="Book Antiqua"/>
          <w:color w:val="000000" w:themeColor="text1"/>
        </w:rPr>
        <w:t>wns, and rural growth centers;</w:t>
      </w:r>
      <w:r w:rsidRPr="00F56E09">
        <w:rPr>
          <w:rFonts w:ascii="Bookman Old Style" w:eastAsia="Book Antiqua" w:hAnsi="Bookman Old Style" w:cs="Book Antiqua"/>
          <w:color w:val="000000" w:themeColor="text1"/>
          <w:spacing w:val="10"/>
        </w:rPr>
        <w:t xml:space="preserve"> </w:t>
      </w:r>
      <w:r w:rsidRPr="00F56E09">
        <w:rPr>
          <w:rFonts w:ascii="Bookman Old Style" w:eastAsia="Book Antiqua" w:hAnsi="Bookman Old Style" w:cs="Book Antiqua"/>
          <w:color w:val="000000" w:themeColor="text1"/>
        </w:rPr>
        <w:t>and</w:t>
      </w:r>
      <w:r w:rsidRPr="00F56E09">
        <w:rPr>
          <w:rFonts w:ascii="Bookman Old Style" w:eastAsia="Book Antiqua" w:hAnsi="Bookman Old Style" w:cs="Book Antiqua"/>
          <w:color w:val="000000" w:themeColor="text1"/>
          <w:spacing w:val="21"/>
        </w:rPr>
        <w:t xml:space="preserve"> </w:t>
      </w:r>
      <w:r w:rsidRPr="00F56E09">
        <w:rPr>
          <w:rFonts w:ascii="Bookman Old Style" w:eastAsia="Book Antiqua" w:hAnsi="Bookman Old Style" w:cs="Book Antiqua"/>
          <w:color w:val="000000" w:themeColor="text1"/>
          <w:spacing w:val="4"/>
        </w:rPr>
        <w:t>r</w:t>
      </w:r>
      <w:r w:rsidRPr="00F56E09">
        <w:rPr>
          <w:rFonts w:ascii="Bookman Old Style" w:eastAsia="Book Antiqua" w:hAnsi="Bookman Old Style" w:cs="Book Antiqua"/>
          <w:color w:val="000000" w:themeColor="text1"/>
        </w:rPr>
        <w:t>ehabili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rPr>
        <w:t>45 al</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eady</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x</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ing</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ne</w:t>
      </w:r>
      <w:r w:rsidRPr="00F56E09">
        <w:rPr>
          <w:rFonts w:ascii="Bookman Old Style" w:eastAsia="Book Antiqua" w:hAnsi="Bookman Old Style" w:cs="Book Antiqua"/>
          <w:color w:val="000000" w:themeColor="text1"/>
          <w:spacing w:val="2"/>
        </w:rPr>
        <w:t>s</w:t>
      </w:r>
      <w:r w:rsidRPr="00F56E09">
        <w:rPr>
          <w:rFonts w:ascii="Bookman Old Style" w:eastAsia="Book Antiqua" w:hAnsi="Bookman Old Style" w:cs="Book Antiqua"/>
          <w:color w:val="000000" w:themeColor="text1"/>
        </w:rPr>
        <w:t>.</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rPr>
        <w:t>The</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ima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ed</w:t>
      </w:r>
      <w:r w:rsidRPr="00F56E09">
        <w:rPr>
          <w:rFonts w:ascii="Bookman Old Style" w:eastAsia="Book Antiqua" w:hAnsi="Bookman Old Style" w:cs="Book Antiqua"/>
          <w:color w:val="000000" w:themeColor="text1"/>
          <w:spacing w:val="-10"/>
        </w:rPr>
        <w:t xml:space="preserve"> </w:t>
      </w:r>
      <w:r w:rsidRPr="00F56E09">
        <w:rPr>
          <w:rFonts w:ascii="Bookman Old Style" w:eastAsia="Book Antiqua" w:hAnsi="Bookman Old Style" w:cs="Book Antiqua"/>
          <w:color w:val="000000" w:themeColor="text1"/>
        </w:rPr>
        <w:t>p</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pula</w:t>
      </w:r>
      <w:r w:rsidRPr="00F56E09">
        <w:rPr>
          <w:rFonts w:ascii="Bookman Old Style" w:eastAsia="Book Antiqua" w:hAnsi="Bookman Old Style" w:cs="Book Antiqua"/>
          <w:color w:val="000000" w:themeColor="text1"/>
          <w:spacing w:val="3"/>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o</w:t>
      </w:r>
      <w:r w:rsidRPr="00F56E09">
        <w:rPr>
          <w:rFonts w:ascii="Bookman Old Style" w:eastAsia="Book Antiqua" w:hAnsi="Bookman Old Style" w:cs="Book Antiqua"/>
          <w:color w:val="000000" w:themeColor="text1"/>
          <w:spacing w:val="-1"/>
        </w:rPr>
        <w:t xml:space="preserve"> </w:t>
      </w:r>
      <w:r w:rsidRPr="00F56E09">
        <w:rPr>
          <w:rFonts w:ascii="Bookman Old Style" w:eastAsia="Book Antiqua" w:hAnsi="Bookman Old Style" w:cs="Book Antiqua"/>
          <w:color w:val="000000" w:themeColor="text1"/>
        </w:rPr>
        <w:t>be</w:t>
      </w:r>
      <w:r w:rsidRPr="00F56E09">
        <w:rPr>
          <w:rFonts w:ascii="Bookman Old Style" w:eastAsia="Book Antiqua" w:hAnsi="Bookman Old Style" w:cs="Book Antiqua"/>
          <w:color w:val="000000" w:themeColor="text1"/>
          <w:spacing w:val="-2"/>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rv</w:t>
      </w:r>
      <w:r w:rsidRPr="00F56E09">
        <w:rPr>
          <w:rFonts w:ascii="Bookman Old Style" w:eastAsia="Book Antiqua" w:hAnsi="Bookman Old Style" w:cs="Book Antiqua"/>
          <w:color w:val="000000" w:themeColor="text1"/>
        </w:rPr>
        <w:t>ed</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rPr>
        <w:t>is</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rPr>
        <w:t>1.2</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rPr>
        <w:t>milli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8"/>
        </w:rPr>
        <w:t xml:space="preserve"> </w:t>
      </w:r>
      <w:r w:rsidRPr="00F56E09">
        <w:rPr>
          <w:rFonts w:ascii="Bookman Old Style" w:eastAsia="Book Antiqua" w:hAnsi="Bookman Old Style" w:cs="Book Antiqua"/>
          <w:color w:val="000000" w:themeColor="text1"/>
        </w:rPr>
        <w:t>pe</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ple by</w:t>
      </w:r>
      <w:r w:rsidRPr="00F56E09">
        <w:rPr>
          <w:rFonts w:ascii="Bookman Old Style" w:eastAsia="Book Antiqua" w:hAnsi="Bookman Old Style" w:cs="Book Antiqua"/>
          <w:color w:val="000000" w:themeColor="text1"/>
          <w:spacing w:val="-2"/>
        </w:rPr>
        <w:t xml:space="preserve"> </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he</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spacing w:val="1"/>
        </w:rPr>
        <w:t>y</w:t>
      </w:r>
      <w:r w:rsidRPr="00F56E09">
        <w:rPr>
          <w:rFonts w:ascii="Bookman Old Style" w:eastAsia="Book Antiqua" w:hAnsi="Bookman Old Style" w:cs="Book Antiqua"/>
          <w:color w:val="000000" w:themeColor="text1"/>
        </w:rPr>
        <w:t>ear</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2026;</w:t>
      </w:r>
    </w:p>
    <w:p w14:paraId="3BBCE5CF"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Construct and arrange for the management of 31 public/institutional toilets and 8 fecal sludge management facilities in selected towns;</w:t>
      </w:r>
    </w:p>
    <w:p w14:paraId="58C90A0B"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Design water and sanitation/sewerage facilities in selected large towns, small towns and rural growth centers;</w:t>
      </w:r>
    </w:p>
    <w:p w14:paraId="33932BA7"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bookmarkStart w:id="1" w:name="_Hlk158886237"/>
      <w:r w:rsidRPr="00F56E09">
        <w:rPr>
          <w:rFonts w:ascii="Bookman Old Style" w:eastAsia="Book Antiqua" w:hAnsi="Bookman Old Style" w:cs="Book Antiqua"/>
          <w:color w:val="000000" w:themeColor="text1"/>
          <w:position w:val="1"/>
        </w:rPr>
        <w:t>C</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n</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inue</w:t>
      </w:r>
      <w:r w:rsidRPr="00F56E09">
        <w:rPr>
          <w:rFonts w:ascii="Bookman Old Style" w:eastAsia="Book Antiqua" w:hAnsi="Bookman Old Style" w:cs="Book Antiqua"/>
          <w:color w:val="000000" w:themeColor="text1"/>
          <w:spacing w:val="36"/>
          <w:position w:val="1"/>
        </w:rPr>
        <w:t xml:space="preserve"> </w:t>
      </w:r>
      <w:r w:rsidRPr="00F56E09">
        <w:rPr>
          <w:rFonts w:ascii="Bookman Old Style" w:eastAsia="Book Antiqua" w:hAnsi="Bookman Old Style" w:cs="Book Antiqua"/>
          <w:color w:val="000000" w:themeColor="text1"/>
          <w:position w:val="1"/>
        </w:rPr>
        <w:t>upda</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ing</w:t>
      </w:r>
      <w:r w:rsidRPr="00F56E09">
        <w:rPr>
          <w:rFonts w:ascii="Bookman Old Style" w:eastAsia="Book Antiqua" w:hAnsi="Bookman Old Style" w:cs="Book Antiqua"/>
          <w:color w:val="000000" w:themeColor="text1"/>
          <w:spacing w:val="36"/>
          <w:position w:val="1"/>
        </w:rPr>
        <w:t xml:space="preserve"> </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spacing w:val="-2"/>
          <w:position w:val="1"/>
        </w:rPr>
        <w:t>h</w:t>
      </w:r>
      <w:r w:rsidRPr="00F56E09">
        <w:rPr>
          <w:rFonts w:ascii="Bookman Old Style" w:eastAsia="Book Antiqua" w:hAnsi="Bookman Old Style" w:cs="Book Antiqua"/>
          <w:color w:val="000000" w:themeColor="text1"/>
          <w:position w:val="1"/>
        </w:rPr>
        <w:t>e</w:t>
      </w:r>
      <w:r w:rsidRPr="00F56E09">
        <w:rPr>
          <w:rFonts w:ascii="Bookman Old Style" w:eastAsia="Book Antiqua" w:hAnsi="Bookman Old Style" w:cs="Book Antiqua"/>
          <w:color w:val="000000" w:themeColor="text1"/>
          <w:spacing w:val="43"/>
          <w:position w:val="1"/>
        </w:rPr>
        <w:t xml:space="preserve"> </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position w:val="1"/>
        </w:rPr>
        <w:t>ani</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a</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i</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n</w:t>
      </w:r>
      <w:r w:rsidRPr="00F56E09">
        <w:rPr>
          <w:rFonts w:ascii="Bookman Old Style" w:eastAsia="Book Antiqua" w:hAnsi="Bookman Old Style" w:cs="Book Antiqua"/>
          <w:color w:val="000000" w:themeColor="text1"/>
          <w:spacing w:val="35"/>
          <w:position w:val="1"/>
        </w:rPr>
        <w:t xml:space="preserve"> </w:t>
      </w:r>
      <w:r w:rsidRPr="00F56E09">
        <w:rPr>
          <w:rFonts w:ascii="Bookman Old Style" w:eastAsia="Book Antiqua" w:hAnsi="Bookman Old Style" w:cs="Book Antiqua"/>
          <w:color w:val="000000" w:themeColor="text1"/>
          <w:position w:val="1"/>
        </w:rPr>
        <w:t>d</w:t>
      </w:r>
      <w:r w:rsidRPr="00F56E09">
        <w:rPr>
          <w:rFonts w:ascii="Bookman Old Style" w:eastAsia="Book Antiqua" w:hAnsi="Bookman Old Style" w:cs="Book Antiqua"/>
          <w:color w:val="000000" w:themeColor="text1"/>
          <w:spacing w:val="-2"/>
          <w:position w:val="1"/>
        </w:rPr>
        <w:t>a</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a</w:t>
      </w:r>
      <w:r w:rsidRPr="00F56E09">
        <w:rPr>
          <w:rFonts w:ascii="Bookman Old Style" w:eastAsia="Book Antiqua" w:hAnsi="Bookman Old Style" w:cs="Book Antiqua"/>
          <w:color w:val="000000" w:themeColor="text1"/>
          <w:spacing w:val="40"/>
          <w:position w:val="1"/>
        </w:rPr>
        <w:t xml:space="preserve"> </w:t>
      </w:r>
      <w:r w:rsidRPr="00F56E09">
        <w:rPr>
          <w:rFonts w:ascii="Bookman Old Style" w:eastAsia="Book Antiqua" w:hAnsi="Bookman Old Style" w:cs="Book Antiqua"/>
          <w:color w:val="000000" w:themeColor="text1"/>
          <w:position w:val="1"/>
        </w:rPr>
        <w:t>ba</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position w:val="1"/>
        </w:rPr>
        <w:t>e</w:t>
      </w:r>
      <w:r w:rsidRPr="00F56E09">
        <w:rPr>
          <w:rFonts w:ascii="Bookman Old Style" w:eastAsia="Book Antiqua" w:hAnsi="Bookman Old Style" w:cs="Book Antiqua"/>
          <w:color w:val="000000" w:themeColor="text1"/>
          <w:spacing w:val="41"/>
          <w:position w:val="1"/>
        </w:rPr>
        <w:t xml:space="preserve"> </w:t>
      </w:r>
      <w:r w:rsidRPr="00F56E09">
        <w:rPr>
          <w:rFonts w:ascii="Bookman Old Style" w:eastAsia="Book Antiqua" w:hAnsi="Bookman Old Style" w:cs="Book Antiqua"/>
          <w:color w:val="000000" w:themeColor="text1"/>
          <w:position w:val="1"/>
        </w:rPr>
        <w:t>f</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r</w:t>
      </w:r>
      <w:r w:rsidRPr="00F56E09">
        <w:rPr>
          <w:rFonts w:ascii="Bookman Old Style" w:eastAsia="Book Antiqua" w:hAnsi="Bookman Old Style" w:cs="Book Antiqua"/>
          <w:color w:val="000000" w:themeColor="text1"/>
          <w:spacing w:val="41"/>
          <w:position w:val="1"/>
        </w:rPr>
        <w:t xml:space="preserve"> </w:t>
      </w:r>
      <w:r w:rsidRPr="00F56E09">
        <w:rPr>
          <w:rFonts w:ascii="Bookman Old Style" w:eastAsia="Book Antiqua" w:hAnsi="Bookman Old Style" w:cs="Book Antiqua"/>
          <w:color w:val="000000" w:themeColor="text1"/>
          <w:position w:val="1"/>
        </w:rPr>
        <w:t>public</w:t>
      </w:r>
      <w:r w:rsidRPr="00F56E09">
        <w:rPr>
          <w:rFonts w:ascii="Bookman Old Style" w:eastAsia="Book Antiqua" w:hAnsi="Bookman Old Style" w:cs="Book Antiqua"/>
          <w:color w:val="000000" w:themeColor="text1"/>
          <w:spacing w:val="38"/>
          <w:position w:val="1"/>
        </w:rPr>
        <w:t xml:space="preserve"> </w:t>
      </w:r>
      <w:r w:rsidRPr="00F56E09">
        <w:rPr>
          <w:rFonts w:ascii="Bookman Old Style" w:eastAsia="Book Antiqua" w:hAnsi="Bookman Old Style" w:cs="Book Antiqua"/>
          <w:color w:val="000000" w:themeColor="text1"/>
          <w:position w:val="1"/>
        </w:rPr>
        <w:t>and</w:t>
      </w:r>
      <w:r w:rsidRPr="00F56E09">
        <w:rPr>
          <w:rFonts w:ascii="Bookman Old Style" w:eastAsia="Book Antiqua" w:hAnsi="Bookman Old Style" w:cs="Book Antiqua"/>
          <w:color w:val="000000" w:themeColor="text1"/>
          <w:spacing w:val="41"/>
          <w:position w:val="1"/>
        </w:rPr>
        <w:t xml:space="preserve"> </w:t>
      </w:r>
      <w:r w:rsidRPr="00F56E09">
        <w:rPr>
          <w:rFonts w:ascii="Bookman Old Style" w:eastAsia="Book Antiqua" w:hAnsi="Bookman Old Style" w:cs="Book Antiqua"/>
          <w:color w:val="000000" w:themeColor="text1"/>
          <w:position w:val="1"/>
        </w:rPr>
        <w:t>in</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i</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u</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i</w:t>
      </w:r>
      <w:r w:rsidRPr="00F56E09">
        <w:rPr>
          <w:rFonts w:ascii="Bookman Old Style" w:eastAsia="Book Antiqua" w:hAnsi="Bookman Old Style" w:cs="Book Antiqua"/>
          <w:color w:val="000000" w:themeColor="text1"/>
          <w:spacing w:val="6"/>
          <w:position w:val="1"/>
        </w:rPr>
        <w:t>o</w:t>
      </w:r>
      <w:r w:rsidRPr="00F56E09">
        <w:rPr>
          <w:rFonts w:ascii="Bookman Old Style" w:eastAsia="Book Antiqua" w:hAnsi="Bookman Old Style" w:cs="Book Antiqua"/>
          <w:color w:val="000000" w:themeColor="text1"/>
          <w:position w:val="1"/>
        </w:rPr>
        <w:t>nal</w:t>
      </w:r>
      <w:r w:rsidRPr="00F56E09">
        <w:rPr>
          <w:rFonts w:ascii="Bookman Old Style" w:eastAsia="Book Antiqua" w:hAnsi="Bookman Old Style" w:cs="Book Antiqua"/>
          <w:color w:val="000000" w:themeColor="text1"/>
          <w:spacing w:val="32"/>
          <w:position w:val="1"/>
        </w:rPr>
        <w:t xml:space="preserve"> </w:t>
      </w:r>
      <w:r w:rsidRPr="00F56E09">
        <w:rPr>
          <w:rFonts w:ascii="Bookman Old Style" w:eastAsia="Book Antiqua" w:hAnsi="Bookman Old Style" w:cs="Book Antiqua"/>
          <w:color w:val="000000" w:themeColor="text1"/>
          <w:spacing w:val="1"/>
          <w:position w:val="1"/>
        </w:rPr>
        <w:t>to</w:t>
      </w:r>
      <w:r w:rsidRPr="00F56E09">
        <w:rPr>
          <w:rFonts w:ascii="Bookman Old Style" w:eastAsia="Book Antiqua" w:hAnsi="Bookman Old Style" w:cs="Book Antiqua"/>
          <w:color w:val="000000" w:themeColor="text1"/>
          <w:position w:val="1"/>
        </w:rPr>
        <w:t>il</w:t>
      </w:r>
      <w:r w:rsidRPr="00F56E09">
        <w:rPr>
          <w:rFonts w:ascii="Bookman Old Style" w:eastAsia="Book Antiqua" w:hAnsi="Bookman Old Style" w:cs="Book Antiqua"/>
          <w:color w:val="000000" w:themeColor="text1"/>
          <w:spacing w:val="-2"/>
          <w:position w:val="1"/>
        </w:rPr>
        <w:t>e</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 xml:space="preserve">s </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tr</w:t>
      </w:r>
      <w:r w:rsidRPr="00F56E09">
        <w:rPr>
          <w:rFonts w:ascii="Bookman Old Style" w:eastAsia="Book Antiqua" w:hAnsi="Bookman Old Style" w:cs="Book Antiqua"/>
          <w:color w:val="000000" w:themeColor="text1"/>
        </w:rPr>
        <w:t>u</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ed</w:t>
      </w:r>
      <w:r w:rsidRPr="00F56E09">
        <w:rPr>
          <w:rFonts w:ascii="Bookman Old Style" w:eastAsia="Book Antiqua" w:hAnsi="Bookman Old Style" w:cs="Book Antiqua"/>
          <w:color w:val="000000" w:themeColor="text1"/>
          <w:spacing w:val="1"/>
        </w:rPr>
        <w:t xml:space="preserve"> </w:t>
      </w:r>
      <w:r w:rsidRPr="00F56E09">
        <w:rPr>
          <w:rFonts w:ascii="Bookman Old Style" w:eastAsia="Book Antiqua" w:hAnsi="Bookman Old Style" w:cs="Book Antiqua"/>
          <w:color w:val="000000" w:themeColor="text1"/>
        </w:rPr>
        <w:t>by</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he</w:t>
      </w:r>
      <w:r w:rsidRPr="00F56E09">
        <w:rPr>
          <w:rFonts w:ascii="Bookman Old Style" w:eastAsia="Book Antiqua" w:hAnsi="Bookman Old Style" w:cs="Book Antiqua"/>
          <w:color w:val="000000" w:themeColor="text1"/>
          <w:spacing w:val="10"/>
        </w:rPr>
        <w:t xml:space="preserve"> </w:t>
      </w:r>
      <w:r w:rsidRPr="00F56E09">
        <w:rPr>
          <w:rFonts w:ascii="Bookman Old Style" w:eastAsia="Book Antiqua" w:hAnsi="Bookman Old Style" w:cs="Book Antiqua"/>
          <w:color w:val="000000" w:themeColor="text1"/>
          <w:spacing w:val="2"/>
        </w:rPr>
        <w:t>D</w:t>
      </w:r>
      <w:r w:rsidRPr="00F56E09">
        <w:rPr>
          <w:rFonts w:ascii="Bookman Old Style" w:eastAsia="Book Antiqua" w:hAnsi="Bookman Old Style" w:cs="Book Antiqua"/>
          <w:color w:val="000000" w:themeColor="text1"/>
        </w:rPr>
        <w:t>epa</w:t>
      </w:r>
      <w:r w:rsidRPr="00F56E09">
        <w:rPr>
          <w:rFonts w:ascii="Bookman Old Style" w:eastAsia="Book Antiqua" w:hAnsi="Bookman Old Style" w:cs="Book Antiqua"/>
          <w:color w:val="000000" w:themeColor="text1"/>
          <w:spacing w:val="1"/>
        </w:rPr>
        <w:t>rt</w:t>
      </w:r>
      <w:r w:rsidRPr="00F56E09">
        <w:rPr>
          <w:rFonts w:ascii="Bookman Old Style" w:eastAsia="Book Antiqua" w:hAnsi="Bookman Old Style" w:cs="Book Antiqua"/>
          <w:color w:val="000000" w:themeColor="text1"/>
        </w:rPr>
        <w:t>men</w:t>
      </w:r>
      <w:r w:rsidRPr="00F56E09">
        <w:rPr>
          <w:rFonts w:ascii="Bookman Old Style" w:eastAsia="Book Antiqua" w:hAnsi="Bookman Old Style" w:cs="Book Antiqua"/>
          <w:color w:val="000000" w:themeColor="text1"/>
          <w:spacing w:val="2"/>
        </w:rPr>
        <w:t>t</w:t>
      </w:r>
      <w:bookmarkEnd w:id="1"/>
      <w:r w:rsidRPr="00F56E09">
        <w:rPr>
          <w:rFonts w:ascii="Bookman Old Style" w:eastAsia="Book Antiqua" w:hAnsi="Bookman Old Style" w:cs="Book Antiqua"/>
          <w:color w:val="000000" w:themeColor="text1"/>
          <w:spacing w:val="2"/>
        </w:rPr>
        <w:t>;</w:t>
      </w:r>
    </w:p>
    <w:p w14:paraId="2FFE6F79"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C</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inue</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rPr>
        <w:t>wi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h</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ani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rPr>
        <w:t>and</w:t>
      </w:r>
      <w:r w:rsidRPr="00F56E09">
        <w:rPr>
          <w:rFonts w:ascii="Bookman Old Style" w:eastAsia="Book Antiqua" w:hAnsi="Bookman Old Style" w:cs="Book Antiqua"/>
          <w:color w:val="000000" w:themeColor="text1"/>
          <w:spacing w:val="-6"/>
        </w:rPr>
        <w:t xml:space="preserve"> </w:t>
      </w:r>
      <w:r w:rsidRPr="00F56E09">
        <w:rPr>
          <w:rFonts w:ascii="Bookman Old Style" w:eastAsia="Book Antiqua" w:hAnsi="Bookman Old Style" w:cs="Book Antiqua"/>
          <w:color w:val="000000" w:themeColor="text1"/>
        </w:rPr>
        <w:t>h</w:t>
      </w:r>
      <w:r w:rsidRPr="00F56E09">
        <w:rPr>
          <w:rFonts w:ascii="Bookman Old Style" w:eastAsia="Book Antiqua" w:hAnsi="Bookman Old Style" w:cs="Book Antiqua"/>
          <w:color w:val="000000" w:themeColor="text1"/>
          <w:spacing w:val="1"/>
        </w:rPr>
        <w:t>yg</w:t>
      </w:r>
      <w:r w:rsidRPr="00F56E09">
        <w:rPr>
          <w:rFonts w:ascii="Bookman Old Style" w:eastAsia="Book Antiqua" w:hAnsi="Bookman Old Style" w:cs="Book Antiqua"/>
          <w:color w:val="000000" w:themeColor="text1"/>
        </w:rPr>
        <w:t>iene</w:t>
      </w:r>
      <w:r w:rsidRPr="00F56E09">
        <w:rPr>
          <w:rFonts w:ascii="Bookman Old Style" w:eastAsia="Book Antiqua" w:hAnsi="Bookman Old Style" w:cs="Book Antiqua"/>
          <w:color w:val="000000" w:themeColor="text1"/>
          <w:spacing w:val="-10"/>
        </w:rPr>
        <w:t xml:space="preserve"> </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ampai</w:t>
      </w:r>
      <w:r w:rsidRPr="00F56E09">
        <w:rPr>
          <w:rFonts w:ascii="Bookman Old Style" w:eastAsia="Book Antiqua" w:hAnsi="Bookman Old Style" w:cs="Book Antiqua"/>
          <w:color w:val="000000" w:themeColor="text1"/>
          <w:spacing w:val="1"/>
        </w:rPr>
        <w:t>g</w:t>
      </w:r>
      <w:r w:rsidRPr="00F56E09">
        <w:rPr>
          <w:rFonts w:ascii="Bookman Old Style" w:eastAsia="Book Antiqua" w:hAnsi="Bookman Old Style" w:cs="Book Antiqua"/>
          <w:color w:val="000000" w:themeColor="text1"/>
        </w:rPr>
        <w:t>ns</w:t>
      </w:r>
      <w:r w:rsidRPr="00F56E09">
        <w:rPr>
          <w:rFonts w:ascii="Bookman Old Style" w:eastAsia="Book Antiqua" w:hAnsi="Bookman Old Style" w:cs="Book Antiqua"/>
          <w:color w:val="000000" w:themeColor="text1"/>
          <w:spacing w:val="-14"/>
        </w:rPr>
        <w:t xml:space="preserve"> </w:t>
      </w:r>
      <w:r w:rsidRPr="00F56E09">
        <w:rPr>
          <w:rFonts w:ascii="Bookman Old Style" w:eastAsia="Book Antiqua" w:hAnsi="Bookman Old Style" w:cs="Book Antiqua"/>
          <w:color w:val="000000" w:themeColor="text1"/>
        </w:rPr>
        <w:t>in</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all</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spacing w:val="1"/>
        </w:rPr>
        <w:t>to</w:t>
      </w:r>
      <w:r w:rsidRPr="00F56E09">
        <w:rPr>
          <w:rFonts w:ascii="Bookman Old Style" w:eastAsia="Book Antiqua" w:hAnsi="Bookman Old Style" w:cs="Book Antiqua"/>
          <w:color w:val="000000" w:themeColor="text1"/>
        </w:rPr>
        <w:t>wns</w:t>
      </w:r>
      <w:r w:rsidRPr="00F56E09">
        <w:rPr>
          <w:rFonts w:ascii="Bookman Old Style" w:eastAsia="Book Antiqua" w:hAnsi="Bookman Old Style" w:cs="Book Antiqua"/>
          <w:color w:val="000000" w:themeColor="text1"/>
          <w:spacing w:val="-9"/>
        </w:rPr>
        <w:t xml:space="preserve"> </w:t>
      </w:r>
      <w:r w:rsidRPr="00F56E09">
        <w:rPr>
          <w:rFonts w:ascii="Bookman Old Style" w:eastAsia="Book Antiqua" w:hAnsi="Bookman Old Style" w:cs="Book Antiqua"/>
          <w:color w:val="000000" w:themeColor="text1"/>
        </w:rPr>
        <w:t>under</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tr</w:t>
      </w:r>
      <w:r w:rsidRPr="00F56E09">
        <w:rPr>
          <w:rFonts w:ascii="Bookman Old Style" w:eastAsia="Book Antiqua" w:hAnsi="Bookman Old Style" w:cs="Book Antiqua"/>
          <w:color w:val="000000" w:themeColor="text1"/>
        </w:rPr>
        <w:t>u</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spacing w:val="2"/>
        </w:rPr>
        <w:t>n</w:t>
      </w:r>
      <w:r w:rsidRPr="00F56E09">
        <w:rPr>
          <w:rFonts w:ascii="Bookman Old Style" w:eastAsia="Book Antiqua" w:hAnsi="Bookman Old Style" w:cs="Book Antiqua"/>
          <w:color w:val="000000" w:themeColor="text1"/>
        </w:rPr>
        <w:t>;</w:t>
      </w:r>
    </w:p>
    <w:p w14:paraId="4F074B93"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rPr>
        <w:t>De</w:t>
      </w:r>
      <w:r w:rsidRPr="00F56E09">
        <w:rPr>
          <w:rFonts w:ascii="Bookman Old Style" w:eastAsia="Book Antiqua" w:hAnsi="Bookman Old Style" w:cs="Book Antiqua"/>
          <w:color w:val="000000" w:themeColor="text1"/>
          <w:spacing w:val="1"/>
        </w:rPr>
        <w:t>v</w:t>
      </w:r>
      <w:r w:rsidRPr="00F56E09">
        <w:rPr>
          <w:rFonts w:ascii="Bookman Old Style" w:eastAsia="Book Antiqua" w:hAnsi="Bookman Old Style" w:cs="Book Antiqua"/>
          <w:color w:val="000000" w:themeColor="text1"/>
        </w:rPr>
        <w:t>el</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p,</w:t>
      </w:r>
      <w:r w:rsidRPr="00F56E09">
        <w:rPr>
          <w:rFonts w:ascii="Bookman Old Style" w:eastAsia="Book Antiqua" w:hAnsi="Bookman Old Style" w:cs="Book Antiqua"/>
          <w:color w:val="000000" w:themeColor="text1"/>
          <w:spacing w:val="6"/>
        </w:rPr>
        <w:t xml:space="preserve"> </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pe</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spacing w:val="-2"/>
        </w:rPr>
        <w:t>i</w:t>
      </w:r>
      <w:r w:rsidRPr="00F56E09">
        <w:rPr>
          <w:rFonts w:ascii="Bookman Old Style" w:eastAsia="Book Antiqua" w:hAnsi="Bookman Old Style" w:cs="Book Antiqua"/>
          <w:color w:val="000000" w:themeColor="text1"/>
          <w:spacing w:val="4"/>
        </w:rPr>
        <w:t>o</w:t>
      </w:r>
      <w:r w:rsidRPr="00F56E09">
        <w:rPr>
          <w:rFonts w:ascii="Bookman Old Style" w:eastAsia="Book Antiqua" w:hAnsi="Bookman Old Style" w:cs="Book Antiqua"/>
          <w:color w:val="000000" w:themeColor="text1"/>
        </w:rPr>
        <w:t>nalize, and</w:t>
      </w:r>
      <w:r w:rsidRPr="00F56E09">
        <w:rPr>
          <w:rFonts w:ascii="Bookman Old Style" w:eastAsia="Book Antiqua" w:hAnsi="Bookman Old Style" w:cs="Book Antiqua"/>
          <w:color w:val="000000" w:themeColor="text1"/>
          <w:spacing w:val="12"/>
        </w:rPr>
        <w:t xml:space="preserve"> </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2"/>
        </w:rPr>
        <w:t>n</w:t>
      </w:r>
      <w:r w:rsidRPr="00F56E09">
        <w:rPr>
          <w:rFonts w:ascii="Bookman Old Style" w:eastAsia="Book Antiqua" w:hAnsi="Bookman Old Style" w:cs="Book Antiqua"/>
          <w:color w:val="000000" w:themeColor="text1"/>
        </w:rPr>
        <w:t>nually</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rPr>
        <w:t>m</w:t>
      </w:r>
      <w:r w:rsidRPr="00F56E09">
        <w:rPr>
          <w:rFonts w:ascii="Bookman Old Style" w:eastAsia="Book Antiqua" w:hAnsi="Bookman Old Style" w:cs="Book Antiqua"/>
          <w:color w:val="000000" w:themeColor="text1"/>
          <w:spacing w:val="2"/>
        </w:rPr>
        <w:t>a</w:t>
      </w:r>
      <w:r w:rsidRPr="00F56E09">
        <w:rPr>
          <w:rFonts w:ascii="Bookman Old Style" w:eastAsia="Book Antiqua" w:hAnsi="Bookman Old Style" w:cs="Book Antiqua"/>
          <w:color w:val="000000" w:themeColor="text1"/>
        </w:rPr>
        <w:t>in</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ain</w:t>
      </w:r>
      <w:r w:rsidRPr="00F56E09">
        <w:rPr>
          <w:rFonts w:ascii="Bookman Old Style" w:eastAsia="Book Antiqua" w:hAnsi="Bookman Old Style" w:cs="Book Antiqua"/>
          <w:color w:val="000000" w:themeColor="text1"/>
          <w:spacing w:val="6"/>
        </w:rPr>
        <w:t xml:space="preserve"> </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5"/>
        </w:rPr>
        <w:t xml:space="preserve"> </w:t>
      </w:r>
      <w:r w:rsidRPr="00F56E09">
        <w:rPr>
          <w:rFonts w:ascii="Bookman Old Style" w:eastAsia="Book Antiqua" w:hAnsi="Bookman Old Style" w:cs="Book Antiqua"/>
          <w:color w:val="000000" w:themeColor="text1"/>
          <w:spacing w:val="1"/>
        </w:rPr>
        <w:t>M</w:t>
      </w:r>
      <w:r w:rsidRPr="00F56E09">
        <w:rPr>
          <w:rFonts w:ascii="Bookman Old Style" w:eastAsia="Book Antiqua" w:hAnsi="Bookman Old Style" w:cs="Book Antiqua"/>
          <w:color w:val="000000" w:themeColor="text1"/>
        </w:rPr>
        <w:t>ana</w:t>
      </w:r>
      <w:r w:rsidRPr="00F56E09">
        <w:rPr>
          <w:rFonts w:ascii="Bookman Old Style" w:eastAsia="Book Antiqua" w:hAnsi="Bookman Old Style" w:cs="Book Antiqua"/>
          <w:color w:val="000000" w:themeColor="text1"/>
          <w:spacing w:val="1"/>
        </w:rPr>
        <w:t>g</w:t>
      </w:r>
      <w:r w:rsidRPr="00F56E09">
        <w:rPr>
          <w:rFonts w:ascii="Bookman Old Style" w:eastAsia="Book Antiqua" w:hAnsi="Bookman Old Style" w:cs="Book Antiqua"/>
          <w:color w:val="000000" w:themeColor="text1"/>
        </w:rPr>
        <w:t>ement</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spacing w:val="1"/>
        </w:rPr>
        <w:t>I</w:t>
      </w:r>
      <w:r w:rsidRPr="00F56E09">
        <w:rPr>
          <w:rFonts w:ascii="Bookman Old Style" w:eastAsia="Book Antiqua" w:hAnsi="Bookman Old Style" w:cs="Book Antiqua"/>
          <w:color w:val="000000" w:themeColor="text1"/>
        </w:rPr>
        <w:t>nf</w:t>
      </w:r>
      <w:r w:rsidRPr="00F56E09">
        <w:rPr>
          <w:rFonts w:ascii="Bookman Old Style" w:eastAsia="Book Antiqua" w:hAnsi="Bookman Old Style" w:cs="Book Antiqua"/>
          <w:color w:val="000000" w:themeColor="text1"/>
          <w:spacing w:val="1"/>
        </w:rPr>
        <w:t>or</w:t>
      </w:r>
      <w:r w:rsidRPr="00F56E09">
        <w:rPr>
          <w:rFonts w:ascii="Bookman Old Style" w:eastAsia="Book Antiqua" w:hAnsi="Bookman Old Style" w:cs="Book Antiqua"/>
          <w:color w:val="000000" w:themeColor="text1"/>
        </w:rPr>
        <w:t>ma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 xml:space="preserve">n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y</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em</w:t>
      </w:r>
      <w:r w:rsidRPr="00F56E09">
        <w:rPr>
          <w:rFonts w:ascii="Bookman Old Style" w:eastAsia="Book Antiqua" w:hAnsi="Bookman Old Style" w:cs="Book Antiqua"/>
          <w:color w:val="000000" w:themeColor="text1"/>
          <w:spacing w:val="1"/>
        </w:rPr>
        <w:t xml:space="preserve"> 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6"/>
        </w:rPr>
        <w:t xml:space="preserve"> </w:t>
      </w:r>
      <w:r w:rsidRPr="00F56E09">
        <w:rPr>
          <w:rFonts w:ascii="Bookman Old Style" w:eastAsia="Book Antiqua" w:hAnsi="Bookman Old Style" w:cs="Book Antiqua"/>
          <w:color w:val="000000" w:themeColor="text1"/>
          <w:spacing w:val="1"/>
        </w:rPr>
        <w:t>k</w:t>
      </w:r>
      <w:r w:rsidRPr="00F56E09">
        <w:rPr>
          <w:rFonts w:ascii="Bookman Old Style" w:eastAsia="Book Antiqua" w:hAnsi="Bookman Old Style" w:cs="Book Antiqua"/>
          <w:color w:val="000000" w:themeColor="text1"/>
        </w:rPr>
        <w:t>ey</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pe</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f</w:t>
      </w:r>
      <w:r w:rsidRPr="00F56E09">
        <w:rPr>
          <w:rFonts w:ascii="Bookman Old Style" w:eastAsia="Book Antiqua" w:hAnsi="Bookman Old Style" w:cs="Book Antiqua"/>
          <w:color w:val="000000" w:themeColor="text1"/>
          <w:spacing w:val="-1"/>
        </w:rPr>
        <w:t>or</w:t>
      </w:r>
      <w:r w:rsidRPr="00F56E09">
        <w:rPr>
          <w:rFonts w:ascii="Bookman Old Style" w:eastAsia="Book Antiqua" w:hAnsi="Bookman Old Style" w:cs="Book Antiqua"/>
          <w:color w:val="000000" w:themeColor="text1"/>
        </w:rPr>
        <w:t>man</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indi</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tor</w:t>
      </w:r>
      <w:r w:rsidRPr="00F56E09">
        <w:rPr>
          <w:rFonts w:ascii="Bookman Old Style" w:eastAsia="Book Antiqua" w:hAnsi="Bookman Old Style" w:cs="Book Antiqua"/>
          <w:color w:val="000000" w:themeColor="text1"/>
        </w:rPr>
        <w:t>s;</w:t>
      </w:r>
    </w:p>
    <w:p w14:paraId="65EB1F57"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spacing w:val="19"/>
        </w:rPr>
        <w:t xml:space="preserve">Continue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spacing w:val="1"/>
        </w:rPr>
        <w:t>tr</w:t>
      </w:r>
      <w:r w:rsidRPr="00F56E09">
        <w:rPr>
          <w:rFonts w:ascii="Bookman Old Style" w:eastAsia="Book Antiqua" w:hAnsi="Bookman Old Style" w:cs="Book Antiqua"/>
          <w:color w:val="000000" w:themeColor="text1"/>
        </w:rPr>
        <w:t>eamlining</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he</w:t>
      </w:r>
      <w:r w:rsidRPr="00F56E09">
        <w:rPr>
          <w:rFonts w:ascii="Bookman Old Style" w:eastAsia="Book Antiqua" w:hAnsi="Bookman Old Style" w:cs="Book Antiqua"/>
          <w:color w:val="000000" w:themeColor="text1"/>
          <w:spacing w:val="4"/>
        </w:rPr>
        <w:t xml:space="preserve"> utility management (</w:t>
      </w:r>
      <w:r w:rsidRPr="00F56E09">
        <w:rPr>
          <w:rFonts w:ascii="Bookman Old Style" w:eastAsia="Book Antiqua" w:hAnsi="Bookman Old Style" w:cs="Book Antiqua"/>
          <w:color w:val="000000" w:themeColor="text1"/>
        </w:rPr>
        <w:t>Umb</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el</w:t>
      </w:r>
      <w:r w:rsidRPr="00F56E09">
        <w:rPr>
          <w:rFonts w:ascii="Bookman Old Style" w:eastAsia="Book Antiqua" w:hAnsi="Bookman Old Style" w:cs="Book Antiqua"/>
          <w:color w:val="000000" w:themeColor="text1"/>
          <w:spacing w:val="2"/>
        </w:rPr>
        <w:t>l</w:t>
      </w:r>
      <w:r w:rsidRPr="00F56E09">
        <w:rPr>
          <w:rFonts w:ascii="Bookman Old Style" w:eastAsia="Book Antiqua" w:hAnsi="Bookman Old Style" w:cs="Book Antiqua"/>
          <w:color w:val="000000" w:themeColor="text1"/>
        </w:rPr>
        <w:t>as, NWSC)</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iats</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rPr>
        <w:t>f</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r</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rPr>
        <w:t>effe</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spacing w:val="-2"/>
        </w:rPr>
        <w:t>i</w:t>
      </w:r>
      <w:r w:rsidRPr="00F56E09">
        <w:rPr>
          <w:rFonts w:ascii="Bookman Old Style" w:eastAsia="Book Antiqua" w:hAnsi="Bookman Old Style" w:cs="Book Antiqua"/>
          <w:color w:val="000000" w:themeColor="text1"/>
          <w:spacing w:val="1"/>
        </w:rPr>
        <w:t>v</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2"/>
        </w:rPr>
        <w:t xml:space="preserve"> </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pe</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spacing w:val="-2"/>
        </w:rPr>
        <w:t>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rPr>
        <w:t>and</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rPr>
        <w:t>mai</w:t>
      </w:r>
      <w:r w:rsidRPr="00F56E09">
        <w:rPr>
          <w:rFonts w:ascii="Bookman Old Style" w:eastAsia="Book Antiqua" w:hAnsi="Bookman Old Style" w:cs="Book Antiqua"/>
          <w:color w:val="000000" w:themeColor="text1"/>
          <w:spacing w:val="2"/>
        </w:rPr>
        <w:t>n</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enan</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7"/>
        </w:rPr>
        <w:t xml:space="preserve"> </w:t>
      </w:r>
      <w:r w:rsidRPr="00F56E09">
        <w:rPr>
          <w:rFonts w:ascii="Bookman Old Style" w:eastAsia="Book Antiqua" w:hAnsi="Bookman Old Style" w:cs="Book Antiqua"/>
          <w:color w:val="000000" w:themeColor="text1"/>
        </w:rPr>
        <w:t>This will</w:t>
      </w:r>
      <w:r w:rsidRPr="00F56E09">
        <w:rPr>
          <w:rFonts w:ascii="Bookman Old Style" w:eastAsia="Book Antiqua" w:hAnsi="Bookman Old Style" w:cs="Book Antiqua"/>
          <w:color w:val="000000" w:themeColor="text1"/>
          <w:spacing w:val="9"/>
        </w:rPr>
        <w:t xml:space="preserve"> </w:t>
      </w:r>
      <w:r w:rsidRPr="00F56E09">
        <w:rPr>
          <w:rFonts w:ascii="Bookman Old Style" w:eastAsia="Book Antiqua" w:hAnsi="Bookman Old Style" w:cs="Book Antiqua"/>
          <w:color w:val="000000" w:themeColor="text1"/>
        </w:rPr>
        <w:t>in</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2"/>
        </w:rPr>
        <w:t>l</w:t>
      </w:r>
      <w:r w:rsidRPr="00F56E09">
        <w:rPr>
          <w:rFonts w:ascii="Bookman Old Style" w:eastAsia="Book Antiqua" w:hAnsi="Bookman Old Style" w:cs="Book Antiqua"/>
          <w:color w:val="000000" w:themeColor="text1"/>
        </w:rPr>
        <w:t>ude</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rPr>
        <w:t>man</w:t>
      </w:r>
      <w:r w:rsidRPr="00F56E09">
        <w:rPr>
          <w:rFonts w:ascii="Bookman Old Style" w:eastAsia="Book Antiqua" w:hAnsi="Bookman Old Style" w:cs="Book Antiqua"/>
          <w:color w:val="000000" w:themeColor="text1"/>
          <w:spacing w:val="1"/>
        </w:rPr>
        <w:t>ag</w:t>
      </w:r>
      <w:r w:rsidRPr="00F56E09">
        <w:rPr>
          <w:rFonts w:ascii="Bookman Old Style" w:eastAsia="Book Antiqua" w:hAnsi="Bookman Old Style" w:cs="Book Antiqua"/>
          <w:color w:val="000000" w:themeColor="text1"/>
        </w:rPr>
        <w:t xml:space="preserve">ement </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f</w:t>
      </w:r>
      <w:r w:rsidRPr="00F56E09">
        <w:rPr>
          <w:rFonts w:ascii="Bookman Old Style" w:eastAsia="Book Antiqua" w:hAnsi="Bookman Old Style" w:cs="Book Antiqua"/>
          <w:color w:val="000000" w:themeColor="text1"/>
          <w:spacing w:val="11"/>
        </w:rPr>
        <w:t xml:space="preserve"> </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ndi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nal</w:t>
      </w:r>
      <w:r w:rsidRPr="00F56E09">
        <w:rPr>
          <w:rFonts w:ascii="Bookman Old Style" w:eastAsia="Book Antiqua" w:hAnsi="Bookman Old Style" w:cs="Book Antiqua"/>
          <w:color w:val="000000" w:themeColor="text1"/>
          <w:spacing w:val="1"/>
        </w:rPr>
        <w:t xml:space="preserve"> gr</w:t>
      </w:r>
      <w:r w:rsidRPr="00F56E09">
        <w:rPr>
          <w:rFonts w:ascii="Bookman Old Style" w:eastAsia="Book Antiqua" w:hAnsi="Bookman Old Style" w:cs="Book Antiqua"/>
          <w:color w:val="000000" w:themeColor="text1"/>
        </w:rPr>
        <w:t>an</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s</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rPr>
        <w:t>and</w:t>
      </w:r>
      <w:r w:rsidRPr="00F56E09">
        <w:rPr>
          <w:rFonts w:ascii="Bookman Old Style" w:eastAsia="Book Antiqua" w:hAnsi="Bookman Old Style" w:cs="Book Antiqua"/>
          <w:color w:val="000000" w:themeColor="text1"/>
          <w:spacing w:val="9"/>
        </w:rPr>
        <w:t xml:space="preserve"> </w:t>
      </w:r>
      <w:r w:rsidRPr="00F56E09">
        <w:rPr>
          <w:rFonts w:ascii="Bookman Old Style" w:eastAsia="Book Antiqua" w:hAnsi="Bookman Old Style" w:cs="Book Antiqua"/>
          <w:color w:val="000000" w:themeColor="text1"/>
        </w:rPr>
        <w:t>in</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en</w:t>
      </w:r>
      <w:r w:rsidRPr="00F56E09">
        <w:rPr>
          <w:rFonts w:ascii="Bookman Old Style" w:eastAsia="Book Antiqua" w:hAnsi="Bookman Old Style" w:cs="Book Antiqua"/>
          <w:color w:val="000000" w:themeColor="text1"/>
          <w:spacing w:val="-3"/>
        </w:rPr>
        <w:t>s</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v</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rPr>
        <w:t>qua</w:t>
      </w:r>
      <w:r w:rsidRPr="00F56E09">
        <w:rPr>
          <w:rFonts w:ascii="Bookman Old Style" w:eastAsia="Book Antiqua" w:hAnsi="Bookman Old Style" w:cs="Book Antiqua"/>
          <w:color w:val="000000" w:themeColor="text1"/>
          <w:spacing w:val="1"/>
        </w:rPr>
        <w:t>rt</w:t>
      </w:r>
      <w:r w:rsidRPr="00F56E09">
        <w:rPr>
          <w:rFonts w:ascii="Bookman Old Style" w:eastAsia="Book Antiqua" w:hAnsi="Bookman Old Style" w:cs="Book Antiqua"/>
          <w:color w:val="000000" w:themeColor="text1"/>
          <w:spacing w:val="-2"/>
        </w:rPr>
        <w:t>e</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ly m</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ni</w:t>
      </w:r>
      <w:r w:rsidRPr="00F56E09">
        <w:rPr>
          <w:rFonts w:ascii="Bookman Old Style" w:eastAsia="Book Antiqua" w:hAnsi="Bookman Old Style" w:cs="Book Antiqua"/>
          <w:color w:val="000000" w:themeColor="text1"/>
          <w:spacing w:val="1"/>
        </w:rPr>
        <w:t>tor</w:t>
      </w:r>
      <w:r w:rsidRPr="00F56E09">
        <w:rPr>
          <w:rFonts w:ascii="Bookman Old Style" w:eastAsia="Book Antiqua" w:hAnsi="Bookman Old Style" w:cs="Book Antiqua"/>
          <w:color w:val="000000" w:themeColor="text1"/>
        </w:rPr>
        <w:t>ing</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rPr>
        <w:t>and</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upe</w:t>
      </w:r>
      <w:r w:rsidRPr="00F56E09">
        <w:rPr>
          <w:rFonts w:ascii="Bookman Old Style" w:eastAsia="Book Antiqua" w:hAnsi="Bookman Old Style" w:cs="Book Antiqua"/>
          <w:color w:val="000000" w:themeColor="text1"/>
          <w:spacing w:val="1"/>
        </w:rPr>
        <w:t>rv</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3"/>
        </w:rPr>
        <w:t xml:space="preserve"> of </w:t>
      </w:r>
      <w:r w:rsidRPr="00F56E09">
        <w:rPr>
          <w:rFonts w:ascii="Bookman Old Style" w:eastAsia="Book Antiqua" w:hAnsi="Bookman Old Style" w:cs="Book Antiqua"/>
          <w:color w:val="000000" w:themeColor="text1"/>
        </w:rPr>
        <w:t>wa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er</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upply</w:t>
      </w:r>
      <w:r w:rsidRPr="00F56E09">
        <w:rPr>
          <w:rFonts w:ascii="Bookman Old Style" w:eastAsia="Book Antiqua" w:hAnsi="Bookman Old Style" w:cs="Book Antiqua"/>
          <w:color w:val="000000" w:themeColor="text1"/>
          <w:spacing w:val="3"/>
        </w:rPr>
        <w:t xml:space="preserve"> </w:t>
      </w:r>
      <w:r w:rsidRPr="00F56E09">
        <w:rPr>
          <w:rFonts w:ascii="Bookman Old Style" w:eastAsia="Book Antiqua" w:hAnsi="Bookman Old Style" w:cs="Book Antiqua"/>
          <w:color w:val="000000" w:themeColor="text1"/>
          <w:spacing w:val="-2"/>
        </w:rPr>
        <w:t>a</w:t>
      </w:r>
      <w:r w:rsidRPr="00F56E09">
        <w:rPr>
          <w:rFonts w:ascii="Bookman Old Style" w:eastAsia="Book Antiqua" w:hAnsi="Bookman Old Style" w:cs="Book Antiqua"/>
          <w:color w:val="000000" w:themeColor="text1"/>
        </w:rPr>
        <w:t>nd</w:t>
      </w:r>
      <w:r w:rsidRPr="00F56E09">
        <w:rPr>
          <w:rFonts w:ascii="Bookman Old Style" w:eastAsia="Book Antiqua" w:hAnsi="Bookman Old Style" w:cs="Book Antiqua"/>
          <w:color w:val="000000" w:themeColor="text1"/>
          <w:spacing w:val="5"/>
        </w:rPr>
        <w:t xml:space="preserve"> </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ani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a</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rPr>
        <w:t>n</w:t>
      </w:r>
      <w:r w:rsidRPr="00F56E09">
        <w:rPr>
          <w:rFonts w:ascii="Bookman Old Style" w:eastAsia="Book Antiqua" w:hAnsi="Bookman Old Style" w:cs="Book Antiqua"/>
          <w:color w:val="000000" w:themeColor="text1"/>
          <w:spacing w:val="-1"/>
        </w:rPr>
        <w:t xml:space="preserve"> s</w:t>
      </w:r>
      <w:r w:rsidRPr="00F56E09">
        <w:rPr>
          <w:rFonts w:ascii="Bookman Old Style" w:eastAsia="Book Antiqua" w:hAnsi="Bookman Old Style" w:cs="Book Antiqua"/>
          <w:color w:val="000000" w:themeColor="text1"/>
        </w:rPr>
        <w:t>e</w:t>
      </w:r>
      <w:r w:rsidRPr="00F56E09">
        <w:rPr>
          <w:rFonts w:ascii="Bookman Old Style" w:eastAsia="Book Antiqua" w:hAnsi="Bookman Old Style" w:cs="Book Antiqua"/>
          <w:color w:val="000000" w:themeColor="text1"/>
          <w:spacing w:val="1"/>
        </w:rPr>
        <w:t>rv</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es</w:t>
      </w:r>
      <w:r w:rsidRPr="00F56E09">
        <w:rPr>
          <w:rFonts w:ascii="Bookman Old Style" w:eastAsia="Book Antiqua" w:hAnsi="Bookman Old Style" w:cs="Book Antiqua"/>
          <w:color w:val="000000" w:themeColor="text1"/>
          <w:spacing w:val="4"/>
        </w:rPr>
        <w:t xml:space="preserve"> </w:t>
      </w:r>
      <w:r w:rsidRPr="00F56E09">
        <w:rPr>
          <w:rFonts w:ascii="Bookman Old Style" w:eastAsia="Book Antiqua" w:hAnsi="Bookman Old Style" w:cs="Book Antiqua"/>
          <w:color w:val="000000" w:themeColor="text1"/>
          <w:spacing w:val="1"/>
        </w:rPr>
        <w:t>in</w:t>
      </w:r>
      <w:r w:rsidRPr="00F56E09">
        <w:rPr>
          <w:rFonts w:ascii="Bookman Old Style" w:eastAsia="Book Antiqua" w:hAnsi="Bookman Old Style" w:cs="Book Antiqua"/>
          <w:color w:val="000000" w:themeColor="text1"/>
          <w:spacing w:val="9"/>
        </w:rPr>
        <w:t xml:space="preserve"> </w:t>
      </w:r>
      <w:r w:rsidRPr="00F56E09">
        <w:rPr>
          <w:rFonts w:ascii="Bookman Old Style" w:eastAsia="Book Antiqua" w:hAnsi="Bookman Old Style" w:cs="Book Antiqua"/>
          <w:color w:val="000000" w:themeColor="text1"/>
          <w:spacing w:val="-1"/>
        </w:rPr>
        <w:t>U</w:t>
      </w:r>
      <w:r w:rsidRPr="00F56E09">
        <w:rPr>
          <w:rFonts w:ascii="Bookman Old Style" w:eastAsia="Book Antiqua" w:hAnsi="Bookman Old Style" w:cs="Book Antiqua"/>
          <w:color w:val="000000" w:themeColor="text1"/>
          <w:spacing w:val="1"/>
        </w:rPr>
        <w:t>r</w:t>
      </w:r>
      <w:r w:rsidRPr="00F56E09">
        <w:rPr>
          <w:rFonts w:ascii="Bookman Old Style" w:eastAsia="Book Antiqua" w:hAnsi="Bookman Old Style" w:cs="Book Antiqua"/>
          <w:color w:val="000000" w:themeColor="text1"/>
        </w:rPr>
        <w:t>ban</w:t>
      </w:r>
      <w:r w:rsidRPr="00F56E09">
        <w:rPr>
          <w:rFonts w:ascii="Bookman Old Style" w:eastAsia="Book Antiqua" w:hAnsi="Bookman Old Style" w:cs="Book Antiqua"/>
          <w:color w:val="000000" w:themeColor="text1"/>
          <w:spacing w:val="2"/>
        </w:rPr>
        <w:t xml:space="preserve"> </w:t>
      </w:r>
      <w:r w:rsidRPr="00F56E09">
        <w:rPr>
          <w:rFonts w:ascii="Bookman Old Style" w:eastAsia="Book Antiqua" w:hAnsi="Bookman Old Style" w:cs="Book Antiqua"/>
          <w:color w:val="000000" w:themeColor="text1"/>
        </w:rPr>
        <w:t>L</w:t>
      </w:r>
      <w:r w:rsidRPr="00F56E09">
        <w:rPr>
          <w:rFonts w:ascii="Bookman Old Style" w:eastAsia="Book Antiqua" w:hAnsi="Bookman Old Style" w:cs="Book Antiqua"/>
          <w:color w:val="000000" w:themeColor="text1"/>
          <w:spacing w:val="1"/>
        </w:rPr>
        <w:t>o</w:t>
      </w:r>
      <w:r w:rsidRPr="00F56E09">
        <w:rPr>
          <w:rFonts w:ascii="Bookman Old Style" w:eastAsia="Book Antiqua" w:hAnsi="Bookman Old Style" w:cs="Book Antiqua"/>
          <w:color w:val="000000" w:themeColor="text1"/>
          <w:spacing w:val="-1"/>
        </w:rPr>
        <w:t>c</w:t>
      </w:r>
      <w:r w:rsidRPr="00F56E09">
        <w:rPr>
          <w:rFonts w:ascii="Bookman Old Style" w:eastAsia="Book Antiqua" w:hAnsi="Bookman Old Style" w:cs="Book Antiqua"/>
          <w:color w:val="000000" w:themeColor="text1"/>
        </w:rPr>
        <w:t xml:space="preserve">al </w:t>
      </w:r>
      <w:r w:rsidRPr="00F56E09">
        <w:rPr>
          <w:rFonts w:ascii="Bookman Old Style" w:eastAsia="Book Antiqua" w:hAnsi="Bookman Old Style" w:cs="Book Antiqua"/>
          <w:color w:val="000000" w:themeColor="text1"/>
          <w:spacing w:val="1"/>
        </w:rPr>
        <w:t>A</w:t>
      </w:r>
      <w:r w:rsidRPr="00F56E09">
        <w:rPr>
          <w:rFonts w:ascii="Bookman Old Style" w:eastAsia="Book Antiqua" w:hAnsi="Bookman Old Style" w:cs="Book Antiqua"/>
          <w:color w:val="000000" w:themeColor="text1"/>
        </w:rPr>
        <w:t>u</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h</w:t>
      </w:r>
      <w:r w:rsidRPr="00F56E09">
        <w:rPr>
          <w:rFonts w:ascii="Bookman Old Style" w:eastAsia="Book Antiqua" w:hAnsi="Bookman Old Style" w:cs="Book Antiqua"/>
          <w:color w:val="000000" w:themeColor="text1"/>
          <w:spacing w:val="1"/>
        </w:rPr>
        <w:t>or</w:t>
      </w:r>
      <w:r w:rsidRPr="00F56E09">
        <w:rPr>
          <w:rFonts w:ascii="Bookman Old Style" w:eastAsia="Book Antiqua" w:hAnsi="Bookman Old Style" w:cs="Book Antiqua"/>
          <w:color w:val="000000" w:themeColor="text1"/>
        </w:rPr>
        <w:t>i</w:t>
      </w:r>
      <w:r w:rsidRPr="00F56E09">
        <w:rPr>
          <w:rFonts w:ascii="Bookman Old Style" w:eastAsia="Book Antiqua" w:hAnsi="Bookman Old Style" w:cs="Book Antiqua"/>
          <w:color w:val="000000" w:themeColor="text1"/>
          <w:spacing w:val="1"/>
        </w:rPr>
        <w:t>t</w:t>
      </w:r>
      <w:r w:rsidRPr="00F56E09">
        <w:rPr>
          <w:rFonts w:ascii="Bookman Old Style" w:eastAsia="Book Antiqua" w:hAnsi="Bookman Old Style" w:cs="Book Antiqua"/>
          <w:color w:val="000000" w:themeColor="text1"/>
        </w:rPr>
        <w:t>ie</w:t>
      </w:r>
      <w:r w:rsidRPr="00F56E09">
        <w:rPr>
          <w:rFonts w:ascii="Bookman Old Style" w:eastAsia="Book Antiqua" w:hAnsi="Bookman Old Style" w:cs="Book Antiqua"/>
          <w:color w:val="000000" w:themeColor="text1"/>
          <w:spacing w:val="-1"/>
        </w:rPr>
        <w:t>s</w:t>
      </w:r>
      <w:r w:rsidRPr="00F56E09">
        <w:rPr>
          <w:rFonts w:ascii="Bookman Old Style" w:eastAsia="Book Antiqua" w:hAnsi="Bookman Old Style" w:cs="Book Antiqua"/>
          <w:color w:val="000000" w:themeColor="text1"/>
        </w:rPr>
        <w:t>;</w:t>
      </w:r>
    </w:p>
    <w:p w14:paraId="081E3DC0" w14:textId="77777777" w:rsidR="00C25821" w:rsidRPr="00F56E09" w:rsidRDefault="00C25821" w:rsidP="00C25821">
      <w:pPr>
        <w:pStyle w:val="ListParagraph"/>
        <w:numPr>
          <w:ilvl w:val="0"/>
          <w:numId w:val="41"/>
        </w:numPr>
        <w:spacing w:before="2"/>
        <w:ind w:right="74"/>
        <w:contextualSpacing/>
        <w:jc w:val="both"/>
        <w:rPr>
          <w:rFonts w:ascii="Bookman Old Style" w:eastAsia="Book Antiqua" w:hAnsi="Bookman Old Style" w:cs="Book Antiqua"/>
          <w:color w:val="000000" w:themeColor="text1"/>
        </w:rPr>
      </w:pPr>
      <w:r w:rsidRPr="00F56E09">
        <w:rPr>
          <w:rFonts w:ascii="Bookman Old Style" w:eastAsia="Book Antiqua" w:hAnsi="Bookman Old Style" w:cs="Book Antiqua"/>
          <w:color w:val="000000" w:themeColor="text1"/>
          <w:spacing w:val="1"/>
          <w:position w:val="1"/>
        </w:rPr>
        <w:t>Co</w:t>
      </w:r>
      <w:r w:rsidRPr="00F56E09">
        <w:rPr>
          <w:rFonts w:ascii="Bookman Old Style" w:eastAsia="Book Antiqua" w:hAnsi="Bookman Old Style" w:cs="Book Antiqua"/>
          <w:color w:val="000000" w:themeColor="text1"/>
          <w:position w:val="1"/>
        </w:rPr>
        <w:t>ndu</w:t>
      </w:r>
      <w:r w:rsidRPr="00F56E09">
        <w:rPr>
          <w:rFonts w:ascii="Bookman Old Style" w:eastAsia="Book Antiqua" w:hAnsi="Bookman Old Style" w:cs="Book Antiqua"/>
          <w:color w:val="000000" w:themeColor="text1"/>
          <w:spacing w:val="-1"/>
          <w:position w:val="1"/>
        </w:rPr>
        <w:t>c</w:t>
      </w:r>
      <w:r w:rsidRPr="00F56E09">
        <w:rPr>
          <w:rFonts w:ascii="Bookman Old Style" w:eastAsia="Book Antiqua" w:hAnsi="Bookman Old Style" w:cs="Book Antiqua"/>
          <w:color w:val="000000" w:themeColor="text1"/>
          <w:position w:val="1"/>
        </w:rPr>
        <w:t>t</w:t>
      </w:r>
      <w:r w:rsidRPr="00F56E09">
        <w:rPr>
          <w:rFonts w:ascii="Bookman Old Style" w:eastAsia="Book Antiqua" w:hAnsi="Bookman Old Style" w:cs="Book Antiqua"/>
          <w:color w:val="000000" w:themeColor="text1"/>
          <w:spacing w:val="28"/>
          <w:position w:val="1"/>
        </w:rPr>
        <w:t xml:space="preserve"> </w:t>
      </w:r>
      <w:r w:rsidRPr="00F56E09">
        <w:rPr>
          <w:rFonts w:ascii="Bookman Old Style" w:eastAsia="Book Antiqua" w:hAnsi="Bookman Old Style" w:cs="Book Antiqua"/>
          <w:color w:val="000000" w:themeColor="text1"/>
          <w:position w:val="1"/>
        </w:rPr>
        <w:t>qua</w:t>
      </w:r>
      <w:r w:rsidRPr="00F56E09">
        <w:rPr>
          <w:rFonts w:ascii="Bookman Old Style" w:eastAsia="Book Antiqua" w:hAnsi="Bookman Old Style" w:cs="Book Antiqua"/>
          <w:color w:val="000000" w:themeColor="text1"/>
          <w:spacing w:val="1"/>
          <w:position w:val="1"/>
        </w:rPr>
        <w:t>rt</w:t>
      </w:r>
      <w:r w:rsidRPr="00F56E09">
        <w:rPr>
          <w:rFonts w:ascii="Bookman Old Style" w:eastAsia="Book Antiqua" w:hAnsi="Bookman Old Style" w:cs="Book Antiqua"/>
          <w:color w:val="000000" w:themeColor="text1"/>
          <w:position w:val="1"/>
        </w:rPr>
        <w:t>e</w:t>
      </w:r>
      <w:r w:rsidRPr="00F56E09">
        <w:rPr>
          <w:rFonts w:ascii="Bookman Old Style" w:eastAsia="Book Antiqua" w:hAnsi="Bookman Old Style" w:cs="Book Antiqua"/>
          <w:color w:val="000000" w:themeColor="text1"/>
          <w:spacing w:val="1"/>
          <w:position w:val="1"/>
        </w:rPr>
        <w:t>r</w:t>
      </w:r>
      <w:r w:rsidRPr="00F56E09">
        <w:rPr>
          <w:rFonts w:ascii="Bookman Old Style" w:eastAsia="Book Antiqua" w:hAnsi="Bookman Old Style" w:cs="Book Antiqua"/>
          <w:color w:val="000000" w:themeColor="text1"/>
          <w:position w:val="1"/>
        </w:rPr>
        <w:t>ly</w:t>
      </w:r>
      <w:r w:rsidRPr="00F56E09">
        <w:rPr>
          <w:rFonts w:ascii="Bookman Old Style" w:eastAsia="Book Antiqua" w:hAnsi="Bookman Old Style" w:cs="Book Antiqua"/>
          <w:color w:val="000000" w:themeColor="text1"/>
          <w:spacing w:val="27"/>
          <w:position w:val="1"/>
        </w:rPr>
        <w:t xml:space="preserve"> </w:t>
      </w:r>
      <w:r w:rsidRPr="00F56E09">
        <w:rPr>
          <w:rFonts w:ascii="Bookman Old Style" w:eastAsia="Book Antiqua" w:hAnsi="Bookman Old Style" w:cs="Book Antiqua"/>
          <w:color w:val="000000" w:themeColor="text1"/>
          <w:position w:val="1"/>
        </w:rPr>
        <w:t>m</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ni</w:t>
      </w:r>
      <w:r w:rsidRPr="00F56E09">
        <w:rPr>
          <w:rFonts w:ascii="Bookman Old Style" w:eastAsia="Book Antiqua" w:hAnsi="Bookman Old Style" w:cs="Book Antiqua"/>
          <w:color w:val="000000" w:themeColor="text1"/>
          <w:spacing w:val="1"/>
          <w:position w:val="1"/>
        </w:rPr>
        <w:t>tor</w:t>
      </w:r>
      <w:r w:rsidRPr="00F56E09">
        <w:rPr>
          <w:rFonts w:ascii="Bookman Old Style" w:eastAsia="Book Antiqua" w:hAnsi="Bookman Old Style" w:cs="Book Antiqua"/>
          <w:color w:val="000000" w:themeColor="text1"/>
          <w:position w:val="1"/>
        </w:rPr>
        <w:t>ing</w:t>
      </w:r>
      <w:r w:rsidRPr="00F56E09">
        <w:rPr>
          <w:rFonts w:ascii="Bookman Old Style" w:eastAsia="Book Antiqua" w:hAnsi="Bookman Old Style" w:cs="Book Antiqua"/>
          <w:color w:val="000000" w:themeColor="text1"/>
          <w:spacing w:val="25"/>
          <w:position w:val="1"/>
        </w:rPr>
        <w:t xml:space="preserve"> </w:t>
      </w:r>
      <w:r w:rsidRPr="00F56E09">
        <w:rPr>
          <w:rFonts w:ascii="Bookman Old Style" w:eastAsia="Book Antiqua" w:hAnsi="Bookman Old Style" w:cs="Book Antiqua"/>
          <w:color w:val="000000" w:themeColor="text1"/>
          <w:position w:val="1"/>
        </w:rPr>
        <w:t>and</w:t>
      </w:r>
      <w:r w:rsidRPr="00F56E09">
        <w:rPr>
          <w:rFonts w:ascii="Bookman Old Style" w:eastAsia="Book Antiqua" w:hAnsi="Bookman Old Style" w:cs="Book Antiqua"/>
          <w:color w:val="000000" w:themeColor="text1"/>
          <w:spacing w:val="32"/>
          <w:position w:val="1"/>
        </w:rPr>
        <w:t xml:space="preserve"> </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position w:val="1"/>
        </w:rPr>
        <w:t>upe</w:t>
      </w:r>
      <w:r w:rsidRPr="00F56E09">
        <w:rPr>
          <w:rFonts w:ascii="Bookman Old Style" w:eastAsia="Book Antiqua" w:hAnsi="Bookman Old Style" w:cs="Book Antiqua"/>
          <w:color w:val="000000" w:themeColor="text1"/>
          <w:spacing w:val="1"/>
          <w:position w:val="1"/>
        </w:rPr>
        <w:t>rv</w:t>
      </w:r>
      <w:r w:rsidRPr="00F56E09">
        <w:rPr>
          <w:rFonts w:ascii="Bookman Old Style" w:eastAsia="Book Antiqua" w:hAnsi="Bookman Old Style" w:cs="Book Antiqua"/>
          <w:color w:val="000000" w:themeColor="text1"/>
          <w:position w:val="1"/>
        </w:rPr>
        <w:t>i</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position w:val="1"/>
        </w:rPr>
        <w:t>i</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n</w:t>
      </w:r>
      <w:r w:rsidRPr="00F56E09">
        <w:rPr>
          <w:rFonts w:ascii="Bookman Old Style" w:eastAsia="Book Antiqua" w:hAnsi="Bookman Old Style" w:cs="Book Antiqua"/>
          <w:color w:val="000000" w:themeColor="text1"/>
          <w:spacing w:val="24"/>
          <w:position w:val="1"/>
        </w:rPr>
        <w:t xml:space="preserve"> </w:t>
      </w:r>
      <w:r w:rsidRPr="00F56E09">
        <w:rPr>
          <w:rFonts w:ascii="Bookman Old Style" w:eastAsia="Book Antiqua" w:hAnsi="Bookman Old Style" w:cs="Book Antiqua"/>
          <w:color w:val="000000" w:themeColor="text1"/>
          <w:spacing w:val="1"/>
          <w:position w:val="1"/>
        </w:rPr>
        <w:t>o</w:t>
      </w:r>
      <w:r w:rsidRPr="00F56E09">
        <w:rPr>
          <w:rFonts w:ascii="Bookman Old Style" w:eastAsia="Book Antiqua" w:hAnsi="Bookman Old Style" w:cs="Book Antiqua"/>
          <w:color w:val="000000" w:themeColor="text1"/>
          <w:position w:val="1"/>
        </w:rPr>
        <w:t>f</w:t>
      </w:r>
      <w:r w:rsidRPr="00F56E09">
        <w:rPr>
          <w:rFonts w:ascii="Bookman Old Style" w:eastAsia="Book Antiqua" w:hAnsi="Bookman Old Style" w:cs="Book Antiqua"/>
          <w:color w:val="000000" w:themeColor="text1"/>
          <w:spacing w:val="33"/>
          <w:position w:val="1"/>
        </w:rPr>
        <w:t xml:space="preserve"> all urban </w:t>
      </w:r>
      <w:r w:rsidRPr="00F56E09">
        <w:rPr>
          <w:rFonts w:ascii="Bookman Old Style" w:eastAsia="Book Antiqua" w:hAnsi="Bookman Old Style" w:cs="Book Antiqua"/>
          <w:color w:val="000000" w:themeColor="text1"/>
          <w:position w:val="1"/>
        </w:rPr>
        <w:t>wa</w:t>
      </w:r>
      <w:r w:rsidRPr="00F56E09">
        <w:rPr>
          <w:rFonts w:ascii="Bookman Old Style" w:eastAsia="Book Antiqua" w:hAnsi="Bookman Old Style" w:cs="Book Antiqua"/>
          <w:color w:val="000000" w:themeColor="text1"/>
          <w:spacing w:val="1"/>
          <w:position w:val="1"/>
        </w:rPr>
        <w:t>t</w:t>
      </w:r>
      <w:r w:rsidRPr="00F56E09">
        <w:rPr>
          <w:rFonts w:ascii="Bookman Old Style" w:eastAsia="Book Antiqua" w:hAnsi="Bookman Old Style" w:cs="Book Antiqua"/>
          <w:color w:val="000000" w:themeColor="text1"/>
          <w:position w:val="1"/>
        </w:rPr>
        <w:t>er</w:t>
      </w:r>
      <w:r w:rsidRPr="00F56E09">
        <w:rPr>
          <w:rFonts w:ascii="Bookman Old Style" w:eastAsia="Book Antiqua" w:hAnsi="Bookman Old Style" w:cs="Book Antiqua"/>
          <w:color w:val="000000" w:themeColor="text1"/>
          <w:spacing w:val="31"/>
          <w:position w:val="1"/>
        </w:rPr>
        <w:t xml:space="preserve"> </w:t>
      </w:r>
      <w:r w:rsidRPr="00F56E09">
        <w:rPr>
          <w:rFonts w:ascii="Bookman Old Style" w:eastAsia="Book Antiqua" w:hAnsi="Bookman Old Style" w:cs="Book Antiqua"/>
          <w:color w:val="000000" w:themeColor="text1"/>
          <w:spacing w:val="-1"/>
          <w:position w:val="1"/>
        </w:rPr>
        <w:t>s</w:t>
      </w:r>
      <w:r w:rsidRPr="00F56E09">
        <w:rPr>
          <w:rFonts w:ascii="Bookman Old Style" w:eastAsia="Book Antiqua" w:hAnsi="Bookman Old Style" w:cs="Book Antiqua"/>
          <w:color w:val="000000" w:themeColor="text1"/>
          <w:position w:val="1"/>
        </w:rPr>
        <w:t>upply and sanitation facilities for effective service delivery.</w:t>
      </w:r>
    </w:p>
    <w:p w14:paraId="2ED2AB64" w14:textId="77777777" w:rsidR="008176D1" w:rsidRPr="00F56E09" w:rsidRDefault="008176D1" w:rsidP="00446523">
      <w:pPr>
        <w:jc w:val="both"/>
        <w:rPr>
          <w:rFonts w:ascii="Bookman Old Style" w:hAnsi="Bookman Old Style"/>
        </w:rPr>
      </w:pPr>
    </w:p>
    <w:p w14:paraId="697B6DA1" w14:textId="51AEACD8" w:rsidR="00446523" w:rsidRPr="00F56E09" w:rsidRDefault="00446523" w:rsidP="00446523">
      <w:pPr>
        <w:jc w:val="both"/>
        <w:rPr>
          <w:rFonts w:ascii="Bookman Old Style" w:hAnsi="Bookman Old Style"/>
          <w:b/>
        </w:rPr>
      </w:pPr>
      <w:r w:rsidRPr="00F56E09">
        <w:rPr>
          <w:rFonts w:ascii="Bookman Old Style" w:hAnsi="Bookman Old Style"/>
          <w:b/>
        </w:rPr>
        <w:t xml:space="preserve">4.3 </w:t>
      </w:r>
      <w:r w:rsidR="00661294" w:rsidRPr="00F56E09">
        <w:rPr>
          <w:rFonts w:ascii="Bookman Old Style" w:hAnsi="Bookman Old Style"/>
          <w:b/>
        </w:rPr>
        <w:t xml:space="preserve">DEPARTMENT </w:t>
      </w:r>
      <w:r w:rsidR="00661294">
        <w:rPr>
          <w:rFonts w:ascii="Bookman Old Style" w:hAnsi="Bookman Old Style"/>
          <w:b/>
        </w:rPr>
        <w:t xml:space="preserve">OF </w:t>
      </w:r>
      <w:r w:rsidRPr="00F56E09">
        <w:rPr>
          <w:rFonts w:ascii="Bookman Old Style" w:hAnsi="Bookman Old Style"/>
          <w:b/>
        </w:rPr>
        <w:t xml:space="preserve">RURAL WATER AND SANITATION </w:t>
      </w:r>
    </w:p>
    <w:p w14:paraId="3F29A2C3" w14:textId="77777777" w:rsidR="00446523" w:rsidRPr="00F56E09" w:rsidRDefault="00446523" w:rsidP="00446523">
      <w:pPr>
        <w:jc w:val="both"/>
        <w:rPr>
          <w:rFonts w:ascii="Bookman Old Style" w:hAnsi="Bookman Old Style"/>
        </w:rPr>
      </w:pPr>
    </w:p>
    <w:p w14:paraId="3B55F48C"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In fulfilling our obligation towards the achievement of the Ministry mandate we shall: </w:t>
      </w:r>
    </w:p>
    <w:p w14:paraId="6B93734D" w14:textId="77777777" w:rsidR="00446523" w:rsidRPr="00F56E09" w:rsidRDefault="00446523" w:rsidP="00446523">
      <w:pPr>
        <w:jc w:val="both"/>
        <w:rPr>
          <w:rFonts w:ascii="Bookman Old Style" w:hAnsi="Bookman Old Style"/>
        </w:rPr>
      </w:pPr>
    </w:p>
    <w:p w14:paraId="12BB4604"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rPr>
        <w:t>Provide on demand and scheduled technical support to all District Local Governments on implementation of water supply and sanitation programmes through our eight (08) Technical Support Units;</w:t>
      </w:r>
    </w:p>
    <w:p w14:paraId="3579B071"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Undertake bi-annual capacity building programmes for District Local Government staff on implementation of decentralised Rural Water Supply and Sanitation activities;</w:t>
      </w:r>
    </w:p>
    <w:p w14:paraId="1872A03E"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Provide quarterly technical backstopping and quality assurance for District Local Governments while implementing Rural Water Supply and Sanitation activities;</w:t>
      </w:r>
    </w:p>
    <w:p w14:paraId="007A1F0D"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Undertake mentoring and hands on training for District Local Governments’ staff implementing Rural Water Supply and Sanitation activities;</w:t>
      </w:r>
    </w:p>
    <w:p w14:paraId="6805F5DC"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Develop and review guidelines and policies for implementation of Rural Water Supply and Sanitation activities;</w:t>
      </w:r>
    </w:p>
    <w:p w14:paraId="47B5E558"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Design and develop large piped water supplies for rural areas, and those that cross political District boundaries in Uganda in liaison with District Local Governments.</w:t>
      </w:r>
    </w:p>
    <w:p w14:paraId="282C3FE8"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Review and advise on annual designs for piped water developed by District Local Governments within one month;</w:t>
      </w:r>
    </w:p>
    <w:p w14:paraId="449C6014" w14:textId="77777777" w:rsidR="00446523" w:rsidRPr="00F56E09" w:rsidRDefault="00446523" w:rsidP="00446523">
      <w:pPr>
        <w:numPr>
          <w:ilvl w:val="0"/>
          <w:numId w:val="21"/>
        </w:numPr>
        <w:jc w:val="both"/>
        <w:rPr>
          <w:rFonts w:ascii="Bookman Old Style" w:hAnsi="Bookman Old Style"/>
        </w:rPr>
      </w:pPr>
      <w:r w:rsidRPr="00F56E09">
        <w:rPr>
          <w:rFonts w:ascii="Bookman Old Style" w:hAnsi="Bookman Old Style"/>
          <w:lang w:val="en-GB"/>
        </w:rPr>
        <w:t>Provide appropriate response to all emergency Water Supply and Sanitation requirements within two weeks;</w:t>
      </w:r>
    </w:p>
    <w:p w14:paraId="4A60D028" w14:textId="7859CF05" w:rsidR="00611133" w:rsidRPr="00F56E09" w:rsidRDefault="00446523" w:rsidP="00611133">
      <w:pPr>
        <w:numPr>
          <w:ilvl w:val="0"/>
          <w:numId w:val="21"/>
        </w:numPr>
        <w:jc w:val="both"/>
        <w:rPr>
          <w:rFonts w:ascii="Bookman Old Style" w:hAnsi="Bookman Old Style"/>
        </w:rPr>
      </w:pPr>
      <w:r w:rsidRPr="00F56E09">
        <w:rPr>
          <w:rFonts w:ascii="Bookman Old Style" w:hAnsi="Bookman Old Style"/>
        </w:rPr>
        <w:lastRenderedPageBreak/>
        <w:t>Develop, regulate and carry out annual monitoring of the implementation of household water related Sanitation policies and standards throughout Rural Uganda.</w:t>
      </w:r>
    </w:p>
    <w:p w14:paraId="7F1E72DB" w14:textId="77777777" w:rsidR="00446523" w:rsidRPr="00F56E09" w:rsidRDefault="00446523" w:rsidP="00446523">
      <w:pPr>
        <w:jc w:val="both"/>
        <w:rPr>
          <w:rFonts w:ascii="Bookman Old Style" w:hAnsi="Bookman Old Style"/>
        </w:rPr>
      </w:pPr>
    </w:p>
    <w:p w14:paraId="4E294414" w14:textId="1274F114" w:rsidR="00446523" w:rsidRPr="00F56E09" w:rsidRDefault="00446523" w:rsidP="00446523">
      <w:pPr>
        <w:jc w:val="both"/>
        <w:rPr>
          <w:rFonts w:ascii="Bookman Old Style" w:hAnsi="Bookman Old Style"/>
        </w:rPr>
      </w:pPr>
      <w:r w:rsidRPr="00BE7B81">
        <w:rPr>
          <w:rFonts w:ascii="Bookman Old Style" w:hAnsi="Bookman Old Style"/>
          <w:b/>
          <w:bCs/>
        </w:rPr>
        <w:t>4.4</w:t>
      </w:r>
      <w:r w:rsidRPr="00F56E09">
        <w:rPr>
          <w:rFonts w:ascii="Bookman Old Style" w:hAnsi="Bookman Old Style"/>
        </w:rPr>
        <w:t xml:space="preserve"> </w:t>
      </w:r>
      <w:r w:rsidR="008A700D" w:rsidRPr="00F56E09">
        <w:rPr>
          <w:rFonts w:ascii="Bookman Old Style" w:hAnsi="Bookman Old Style"/>
          <w:b/>
        </w:rPr>
        <w:t>DEPARTMENT</w:t>
      </w:r>
      <w:r w:rsidR="008A700D">
        <w:rPr>
          <w:rFonts w:ascii="Bookman Old Style" w:hAnsi="Bookman Old Style"/>
        </w:rPr>
        <w:t xml:space="preserve"> </w:t>
      </w:r>
      <w:r w:rsidR="008A700D" w:rsidRPr="008A700D">
        <w:rPr>
          <w:rFonts w:ascii="Bookman Old Style" w:hAnsi="Bookman Old Style"/>
          <w:b/>
          <w:bCs/>
        </w:rPr>
        <w:t xml:space="preserve">OF </w:t>
      </w:r>
      <w:r w:rsidRPr="00F56E09">
        <w:rPr>
          <w:rFonts w:ascii="Bookman Old Style" w:hAnsi="Bookman Old Style"/>
          <w:b/>
        </w:rPr>
        <w:t xml:space="preserve">WATER UTILITY REGULATION </w:t>
      </w:r>
    </w:p>
    <w:p w14:paraId="20258B4F" w14:textId="77777777" w:rsidR="00446523" w:rsidRPr="00F56E09" w:rsidRDefault="00446523" w:rsidP="00446523">
      <w:pPr>
        <w:jc w:val="both"/>
        <w:rPr>
          <w:rFonts w:ascii="Bookman Old Style" w:hAnsi="Bookman Old Style"/>
        </w:rPr>
      </w:pPr>
    </w:p>
    <w:p w14:paraId="5B5E1995" w14:textId="77777777" w:rsidR="00446523" w:rsidRPr="00F56E09" w:rsidRDefault="00446523" w:rsidP="00446523">
      <w:pPr>
        <w:pStyle w:val="ListParagraph"/>
        <w:spacing w:after="200" w:line="276" w:lineRule="auto"/>
        <w:ind w:left="36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440858B2"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Set standards for services provided to consumers by Water Utilities;</w:t>
      </w:r>
    </w:p>
    <w:p w14:paraId="0F3F9044"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Set requirements and targets in relation to asset management, technical inputs and operational performance;</w:t>
      </w:r>
    </w:p>
    <w:p w14:paraId="148E2DE3"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Evaluate, assess and accredit/license Water Service Providers;</w:t>
      </w:r>
    </w:p>
    <w:p w14:paraId="2D83253F"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Monitor and ensure compliance with Performance and Management Contracts – adherence to technical standards, service standards, operational standards for water treatment and customer relations;</w:t>
      </w:r>
    </w:p>
    <w:p w14:paraId="1B38BC2E"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Monitor operational performance of service providers including the National Water and Sewerage Corporation against set targets and /or requirements and preparation of performance reports;</w:t>
      </w:r>
    </w:p>
    <w:p w14:paraId="6A97DF77" w14:textId="61BA3CC8"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Maintain an up</w:t>
      </w:r>
      <w:r w:rsidR="00BA1487">
        <w:rPr>
          <w:rFonts w:ascii="Bookman Old Style" w:hAnsi="Bookman Old Style"/>
        </w:rPr>
        <w:t xml:space="preserve"> </w:t>
      </w:r>
      <w:r w:rsidRPr="00F56E09">
        <w:rPr>
          <w:rFonts w:ascii="Bookman Old Style" w:hAnsi="Bookman Old Style"/>
        </w:rPr>
        <w:t>to</w:t>
      </w:r>
      <w:r w:rsidR="00BA1487">
        <w:rPr>
          <w:rFonts w:ascii="Bookman Old Style" w:hAnsi="Bookman Old Style"/>
        </w:rPr>
        <w:t xml:space="preserve"> </w:t>
      </w:r>
      <w:r w:rsidRPr="00F56E09">
        <w:rPr>
          <w:rFonts w:ascii="Bookman Old Style" w:hAnsi="Bookman Old Style"/>
        </w:rPr>
        <w:t>date Management Information System on all Water Utilities and Service Providers;</w:t>
      </w:r>
    </w:p>
    <w:p w14:paraId="5F64BF41"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Institute penalties and awards as the situation may warrant;</w:t>
      </w:r>
    </w:p>
    <w:p w14:paraId="370A1773"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Create comparative competition in the market through benchmarking of Utilities;</w:t>
      </w:r>
    </w:p>
    <w:p w14:paraId="193273C4"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Gazette Water Supply and Sewerage Areas and appoint Water and Sewerage Authority and keep an updated data base on the Gazetted Water Authorities;</w:t>
      </w:r>
    </w:p>
    <w:p w14:paraId="3F8FE9A4"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Monitor the quality of investment and infrastructure in water supply network assets to ensure that construction of new systems in done according to approved designs and standards;</w:t>
      </w:r>
    </w:p>
    <w:p w14:paraId="0F02FE57"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Analyse Business Plans and review requests for new tariffs or adjust existing tariffs before submission to the Minister for approval and ensuring that only approved tariffs are levied;</w:t>
      </w:r>
    </w:p>
    <w:p w14:paraId="00E40735"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Keep stakeholders and the public informed about service performance and activities of the service providers through information dissemination;</w:t>
      </w:r>
    </w:p>
    <w:p w14:paraId="46F52730"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 xml:space="preserve">Review Business Plans and establish the need for subsidies to Water Authorities that may genuinely require such support and to ensure that the subsidies are applied specifically to the functions for which it was requested; </w:t>
      </w:r>
    </w:p>
    <w:p w14:paraId="45ED395A"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Promote pro-poor service delivery;</w:t>
      </w:r>
    </w:p>
    <w:p w14:paraId="38BDF9A1" w14:textId="77777777"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lastRenderedPageBreak/>
        <w:t>Determine consumer rights, monitor consumer complaints and enforce customer service rights;</w:t>
      </w:r>
    </w:p>
    <w:p w14:paraId="0609E493" w14:textId="13A88D90" w:rsidR="00446523" w:rsidRPr="00F56E09" w:rsidRDefault="00446523" w:rsidP="00446523">
      <w:pPr>
        <w:pStyle w:val="BodyTextIndent"/>
        <w:numPr>
          <w:ilvl w:val="0"/>
          <w:numId w:val="36"/>
        </w:numPr>
        <w:spacing w:after="200"/>
        <w:jc w:val="both"/>
        <w:rPr>
          <w:rFonts w:ascii="Bookman Old Style" w:hAnsi="Bookman Old Style"/>
        </w:rPr>
      </w:pPr>
      <w:r w:rsidRPr="00F56E09">
        <w:rPr>
          <w:rFonts w:ascii="Bookman Old Style" w:hAnsi="Bookman Old Style"/>
        </w:rPr>
        <w:t>Arbitrate between Water Authorities and Private Operators in resolving disputes.</w:t>
      </w:r>
    </w:p>
    <w:p w14:paraId="44929CF7" w14:textId="0BF0CB5A" w:rsidR="00446523" w:rsidRPr="00F56E09" w:rsidRDefault="00BE7B81" w:rsidP="00446523">
      <w:pPr>
        <w:numPr>
          <w:ilvl w:val="1"/>
          <w:numId w:val="22"/>
        </w:numPr>
        <w:jc w:val="both"/>
        <w:rPr>
          <w:rFonts w:ascii="Bookman Old Style" w:hAnsi="Bookman Old Style"/>
          <w:b/>
        </w:rPr>
      </w:pPr>
      <w:r w:rsidRPr="00F56E09">
        <w:rPr>
          <w:rFonts w:ascii="Bookman Old Style" w:hAnsi="Bookman Old Style"/>
          <w:b/>
        </w:rPr>
        <w:t xml:space="preserve">DEPARTMENT </w:t>
      </w:r>
      <w:r>
        <w:rPr>
          <w:rFonts w:ascii="Bookman Old Style" w:hAnsi="Bookman Old Style"/>
          <w:b/>
        </w:rPr>
        <w:t xml:space="preserve">OF </w:t>
      </w:r>
      <w:r w:rsidR="00446523" w:rsidRPr="00F56E09">
        <w:rPr>
          <w:rFonts w:ascii="Bookman Old Style" w:hAnsi="Bookman Old Style"/>
          <w:b/>
        </w:rPr>
        <w:t xml:space="preserve">WETLANDS MANAGEMENT </w:t>
      </w:r>
    </w:p>
    <w:p w14:paraId="479C8719" w14:textId="77777777" w:rsidR="00446523" w:rsidRPr="00F56E09" w:rsidRDefault="00446523" w:rsidP="00446523">
      <w:pPr>
        <w:jc w:val="both"/>
        <w:rPr>
          <w:rFonts w:ascii="Bookman Old Style" w:hAnsi="Bookman Old Style"/>
        </w:rPr>
      </w:pPr>
    </w:p>
    <w:p w14:paraId="5AF79BFA"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In fulfilling our obligation towards the achievement of the Ministry mandate we shall: </w:t>
      </w:r>
    </w:p>
    <w:p w14:paraId="6827B41D" w14:textId="77777777" w:rsidR="00446523" w:rsidRPr="00F56E09" w:rsidRDefault="00446523" w:rsidP="00446523">
      <w:pPr>
        <w:jc w:val="both"/>
        <w:rPr>
          <w:rFonts w:ascii="Bookman Old Style" w:hAnsi="Bookman Old Style"/>
        </w:rPr>
      </w:pPr>
    </w:p>
    <w:p w14:paraId="5635A4C2"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Provide policy guidance for Wetland Use and Management, upon demand within two weeks of the request;</w:t>
      </w:r>
    </w:p>
    <w:p w14:paraId="62FE99B7"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 xml:space="preserve">Set standards and develop Wetland Resource </w:t>
      </w:r>
      <w:proofErr w:type="gramStart"/>
      <w:r w:rsidRPr="00F56E09">
        <w:rPr>
          <w:rFonts w:ascii="Bookman Old Style" w:hAnsi="Bookman Old Style"/>
        </w:rPr>
        <w:t>use</w:t>
      </w:r>
      <w:proofErr w:type="gramEnd"/>
      <w:r w:rsidRPr="00F56E09">
        <w:rPr>
          <w:rFonts w:ascii="Bookman Old Style" w:hAnsi="Bookman Old Style"/>
        </w:rPr>
        <w:t xml:space="preserve"> Guidelines for effective Wetland Management within a period of six (6) – twelve (12) months;</w:t>
      </w:r>
    </w:p>
    <w:p w14:paraId="5C5BE941"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Provide comments on Wetland related Project Environmental Impact Assessment Reports (EIA) and Audits as per the regulations within one month from the date of request;</w:t>
      </w:r>
    </w:p>
    <w:p w14:paraId="4D105268" w14:textId="4711265C"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Provide compliance assistance and technical back stopping on Wetland Use and Management   in line Ministries, Departments, Local Governments,</w:t>
      </w:r>
      <w:r w:rsidR="00122B65" w:rsidRPr="00F56E09">
        <w:rPr>
          <w:rFonts w:ascii="Bookman Old Style" w:hAnsi="Bookman Old Style"/>
        </w:rPr>
        <w:t xml:space="preserve"> </w:t>
      </w:r>
      <w:r w:rsidRPr="00F56E09">
        <w:rPr>
          <w:rFonts w:ascii="Bookman Old Style" w:hAnsi="Bookman Old Style"/>
        </w:rPr>
        <w:t>Agencies, NGO’s and Civil Societies within three (3) months of request;</w:t>
      </w:r>
    </w:p>
    <w:p w14:paraId="063639ED"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Support Institutional and capacity development processes of different stakeholders in Wetland Management based on demand;</w:t>
      </w:r>
    </w:p>
    <w:p w14:paraId="6958D9EA"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Provide awareness information and materials, and support awareness and education programs on demand within two (2) weeks of request;</w:t>
      </w:r>
    </w:p>
    <w:p w14:paraId="10ACD548"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Provide data and information for optimal Wetland Management within 3 weeks of the request;</w:t>
      </w:r>
    </w:p>
    <w:p w14:paraId="517ED484" w14:textId="40239099"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 xml:space="preserve">Demarcate and gazette </w:t>
      </w:r>
      <w:r w:rsidR="00122B65" w:rsidRPr="00F56E09">
        <w:rPr>
          <w:rFonts w:ascii="Bookman Old Style" w:hAnsi="Bookman Old Style"/>
        </w:rPr>
        <w:t>five (</w:t>
      </w:r>
      <w:r w:rsidRPr="00F56E09">
        <w:rPr>
          <w:rFonts w:ascii="Bookman Old Style" w:hAnsi="Bookman Old Style"/>
        </w:rPr>
        <w:t>5</w:t>
      </w:r>
      <w:r w:rsidR="00122B65" w:rsidRPr="00F56E09">
        <w:rPr>
          <w:rFonts w:ascii="Bookman Old Style" w:hAnsi="Bookman Old Style"/>
        </w:rPr>
        <w:t>)</w:t>
      </w:r>
      <w:r w:rsidRPr="00F56E09">
        <w:rPr>
          <w:rFonts w:ascii="Bookman Old Style" w:hAnsi="Bookman Old Style"/>
        </w:rPr>
        <w:t xml:space="preserve"> critical wetlands within three (3) years;</w:t>
      </w:r>
    </w:p>
    <w:p w14:paraId="09ABAFFC"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Inspect and investigate wetland related crimes within two (2) weeks from the date of report;</w:t>
      </w:r>
    </w:p>
    <w:p w14:paraId="1A8B1CD5" w14:textId="77777777" w:rsidR="00446523" w:rsidRPr="00F56E09" w:rsidRDefault="00446523" w:rsidP="00446523">
      <w:pPr>
        <w:pStyle w:val="ListParagraph"/>
        <w:numPr>
          <w:ilvl w:val="0"/>
          <w:numId w:val="27"/>
        </w:numPr>
        <w:spacing w:after="200" w:line="276" w:lineRule="auto"/>
        <w:contextualSpacing/>
        <w:rPr>
          <w:rFonts w:ascii="Bookman Old Style" w:hAnsi="Bookman Old Style"/>
        </w:rPr>
      </w:pPr>
      <w:r w:rsidRPr="00F56E09">
        <w:rPr>
          <w:rFonts w:ascii="Bookman Old Style" w:hAnsi="Bookman Old Style"/>
        </w:rPr>
        <w:t xml:space="preserve">Make critical visits to critical wetlands. </w:t>
      </w:r>
    </w:p>
    <w:p w14:paraId="6ACE8571" w14:textId="77777777" w:rsidR="00122B65" w:rsidRPr="00F56E09" w:rsidRDefault="00122B65" w:rsidP="00122B65">
      <w:pPr>
        <w:spacing w:after="200" w:line="276" w:lineRule="auto"/>
        <w:contextualSpacing/>
        <w:rPr>
          <w:rFonts w:ascii="Bookman Old Style" w:hAnsi="Bookman Old Style"/>
        </w:rPr>
      </w:pPr>
    </w:p>
    <w:p w14:paraId="65DDD964" w14:textId="77777777" w:rsidR="00446523" w:rsidRPr="00F56E09" w:rsidRDefault="00446523" w:rsidP="00446523">
      <w:pPr>
        <w:jc w:val="both"/>
        <w:rPr>
          <w:rFonts w:ascii="Bookman Old Style" w:hAnsi="Bookman Old Style"/>
          <w:b/>
        </w:rPr>
      </w:pPr>
      <w:r w:rsidRPr="00F56E09">
        <w:rPr>
          <w:rFonts w:ascii="Bookman Old Style" w:hAnsi="Bookman Old Style"/>
          <w:b/>
        </w:rPr>
        <w:t xml:space="preserve">4.5 DEPARTMENT OF ENVIRONMENT SUPPORT SERVICES (DESS)  </w:t>
      </w:r>
    </w:p>
    <w:p w14:paraId="0AE9AC25" w14:textId="77777777" w:rsidR="00446523" w:rsidRPr="00F56E09" w:rsidRDefault="00446523" w:rsidP="00446523">
      <w:pPr>
        <w:jc w:val="both"/>
        <w:rPr>
          <w:rFonts w:ascii="Bookman Old Style" w:hAnsi="Bookman Old Style"/>
        </w:rPr>
      </w:pPr>
    </w:p>
    <w:p w14:paraId="417DC09D" w14:textId="77777777" w:rsidR="00446523" w:rsidRPr="00F56E09" w:rsidRDefault="00446523" w:rsidP="00446523">
      <w:pPr>
        <w:jc w:val="both"/>
        <w:rPr>
          <w:rFonts w:ascii="Bookman Old Style" w:hAnsi="Bookman Old Style"/>
        </w:rPr>
      </w:pPr>
      <w:r w:rsidRPr="00F56E09">
        <w:rPr>
          <w:rFonts w:ascii="Bookman Old Style" w:hAnsi="Bookman Old Style"/>
        </w:rPr>
        <w:t>In fulfilling our obligation towards the achievements of the Ministry mandate we shall:</w:t>
      </w:r>
    </w:p>
    <w:p w14:paraId="10531138" w14:textId="77777777" w:rsidR="00446523" w:rsidRPr="00F56E09" w:rsidRDefault="00446523" w:rsidP="00446523">
      <w:pPr>
        <w:jc w:val="both"/>
        <w:rPr>
          <w:rFonts w:ascii="Bookman Old Style" w:hAnsi="Bookman Old Style"/>
        </w:rPr>
      </w:pPr>
    </w:p>
    <w:p w14:paraId="5DC83E13" w14:textId="2EB2A476"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Conduct Environmental Compliance Monitoring by ensuring 85</w:t>
      </w:r>
      <w:r w:rsidR="002B2E31" w:rsidRPr="00F56E09">
        <w:rPr>
          <w:rFonts w:ascii="Bookman Old Style" w:hAnsi="Bookman Old Style"/>
        </w:rPr>
        <w:t>% coverage</w:t>
      </w:r>
      <w:r w:rsidRPr="00F56E09">
        <w:rPr>
          <w:rFonts w:ascii="Bookman Old Style" w:hAnsi="Bookman Old Style"/>
        </w:rPr>
        <w:t xml:space="preserve"> of planned compliance monitoring visits annually;</w:t>
      </w:r>
    </w:p>
    <w:p w14:paraId="66024999"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Investigate breach on Environmental policy, legislation, regulations and standards by ensuring 85% coverage of general cases reported annually;</w:t>
      </w:r>
    </w:p>
    <w:p w14:paraId="00CE659A"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Monitor performance of divested institutions under the ministry</w:t>
      </w:r>
    </w:p>
    <w:p w14:paraId="091C7175"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Provide Technical Backup Support to all Central and Local Government institutions on matters relating to Environment management. This will be up to 85% planned coverage annually;</w:t>
      </w:r>
    </w:p>
    <w:p w14:paraId="233944F0"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lastRenderedPageBreak/>
        <w:t>Review Environmental Assessment Reports, planned at 100% coverage of Environmental Assessment Reports received annually;</w:t>
      </w:r>
    </w:p>
    <w:p w14:paraId="67166957"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Review Sectoral policy documents and other reports for environmental mainstreaming and integration at 100% coverage of Sectoral policy documents and reports received annually;</w:t>
      </w:r>
    </w:p>
    <w:p w14:paraId="61D40F00" w14:textId="7D19CD63"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 xml:space="preserve">Provide Environment and Natural Resources Management Advisory Services at 100% coverage of institutions that require / request for </w:t>
      </w:r>
      <w:r w:rsidR="00B84621" w:rsidRPr="00F56E09">
        <w:rPr>
          <w:rFonts w:ascii="Bookman Old Style" w:hAnsi="Bookman Old Style"/>
        </w:rPr>
        <w:t>ENR advisory</w:t>
      </w:r>
      <w:r w:rsidRPr="00F56E09">
        <w:rPr>
          <w:rFonts w:ascii="Bookman Old Style" w:hAnsi="Bookman Old Style"/>
        </w:rPr>
        <w:t xml:space="preserve"> services annually;</w:t>
      </w:r>
    </w:p>
    <w:p w14:paraId="1F5053CF"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Coordination and supervision of national projects of Environment management at 100% coverage of planned supervision of national projects of Environment management annually;</w:t>
      </w:r>
    </w:p>
    <w:p w14:paraId="67ABF9BF"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Coordinate environmental issues of various MDAs at 100% coverage of MDAs identified with environmental issues annually;</w:t>
      </w:r>
    </w:p>
    <w:p w14:paraId="4B991484"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Liaison with international environmental agencies, planned at 85% coverage of identified accredited international environmental agencies</w:t>
      </w:r>
    </w:p>
    <w:p w14:paraId="4AB4D6A8" w14:textId="77777777" w:rsidR="00446523" w:rsidRPr="00F56E09" w:rsidRDefault="00446523" w:rsidP="00446523">
      <w:pPr>
        <w:pStyle w:val="ListParagraph"/>
        <w:numPr>
          <w:ilvl w:val="0"/>
          <w:numId w:val="18"/>
        </w:numPr>
        <w:jc w:val="both"/>
        <w:rPr>
          <w:rFonts w:ascii="Bookman Old Style" w:hAnsi="Bookman Old Style"/>
        </w:rPr>
      </w:pPr>
      <w:r w:rsidRPr="00F56E09">
        <w:rPr>
          <w:rFonts w:ascii="Bookman Old Style" w:hAnsi="Bookman Old Style"/>
        </w:rPr>
        <w:t>Prepare Environmental management related briefs, reports and statements for all identified environmental concerns at 85% planned coverage annually.</w:t>
      </w:r>
    </w:p>
    <w:p w14:paraId="71694A58" w14:textId="77777777" w:rsidR="00446523" w:rsidRPr="00F56E09" w:rsidRDefault="00446523" w:rsidP="00446523">
      <w:pPr>
        <w:pStyle w:val="ListParagraph"/>
        <w:spacing w:after="200" w:line="276" w:lineRule="auto"/>
        <w:ind w:left="0"/>
        <w:contextualSpacing/>
        <w:jc w:val="both"/>
        <w:rPr>
          <w:rFonts w:ascii="Bookman Old Style" w:hAnsi="Bookman Old Style"/>
          <w:color w:val="000000" w:themeColor="text1"/>
        </w:rPr>
      </w:pPr>
    </w:p>
    <w:p w14:paraId="526EA60A" w14:textId="244754C1" w:rsidR="00446523" w:rsidRPr="00F56E09" w:rsidRDefault="00122B65" w:rsidP="00122B65">
      <w:pPr>
        <w:pStyle w:val="ListParagraph"/>
        <w:numPr>
          <w:ilvl w:val="1"/>
          <w:numId w:val="23"/>
        </w:numPr>
        <w:spacing w:after="200" w:line="276" w:lineRule="auto"/>
        <w:ind w:left="630"/>
        <w:contextualSpacing/>
        <w:jc w:val="both"/>
        <w:rPr>
          <w:rFonts w:ascii="Bookman Old Style" w:hAnsi="Bookman Old Style"/>
          <w:b/>
          <w:color w:val="000000" w:themeColor="text1"/>
        </w:rPr>
      </w:pPr>
      <w:r w:rsidRPr="00F56E09">
        <w:rPr>
          <w:rFonts w:ascii="Bookman Old Style" w:hAnsi="Bookman Old Style"/>
          <w:b/>
          <w:color w:val="000000" w:themeColor="text1"/>
        </w:rPr>
        <w:t xml:space="preserve">DEPARTMENT OF </w:t>
      </w:r>
      <w:r w:rsidR="00446523" w:rsidRPr="00F56E09">
        <w:rPr>
          <w:rFonts w:ascii="Bookman Old Style" w:hAnsi="Bookman Old Style"/>
          <w:b/>
          <w:color w:val="000000" w:themeColor="text1"/>
        </w:rPr>
        <w:t xml:space="preserve">FORESTRY SECTOR SUPPORT </w:t>
      </w:r>
      <w:r w:rsidR="00B84621" w:rsidRPr="00F56E09">
        <w:rPr>
          <w:rFonts w:ascii="Bookman Old Style" w:hAnsi="Bookman Old Style"/>
          <w:b/>
          <w:color w:val="000000" w:themeColor="text1"/>
        </w:rPr>
        <w:t>(FSSD)</w:t>
      </w:r>
    </w:p>
    <w:p w14:paraId="3ED7414D" w14:textId="77777777" w:rsidR="00431B75" w:rsidRPr="00F56E09" w:rsidRDefault="00431B75" w:rsidP="00431B75">
      <w:pPr>
        <w:jc w:val="both"/>
        <w:rPr>
          <w:rFonts w:ascii="Bookman Old Style" w:hAnsi="Bookman Old Style"/>
          <w:color w:val="000000" w:themeColor="text1"/>
        </w:rPr>
      </w:pPr>
      <w:r w:rsidRPr="00F56E09">
        <w:rPr>
          <w:rFonts w:ascii="Bookman Old Style" w:hAnsi="Bookman Old Style"/>
          <w:color w:val="000000" w:themeColor="text1"/>
        </w:rPr>
        <w:t>In fulfilling our obligation towards the achievements of the Ministry Mandate, we shall:</w:t>
      </w:r>
    </w:p>
    <w:p w14:paraId="0E5058A2" w14:textId="77777777" w:rsidR="00431B75" w:rsidRPr="00F56E09" w:rsidRDefault="00431B75" w:rsidP="00431B75">
      <w:pPr>
        <w:jc w:val="both"/>
        <w:rPr>
          <w:rFonts w:ascii="Bookman Old Style" w:hAnsi="Bookman Old Style"/>
          <w:color w:val="000000" w:themeColor="text1"/>
        </w:rPr>
      </w:pPr>
    </w:p>
    <w:p w14:paraId="62F0EAB5"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Approve permits/licenses to cut privately-owned trees within 1 month after physical inspection and verification. </w:t>
      </w:r>
    </w:p>
    <w:p w14:paraId="4F690363" w14:textId="6A7ADE4C"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Approve Forest Management Plans within </w:t>
      </w:r>
      <w:r w:rsidR="00EF1C44" w:rsidRPr="00F56E09">
        <w:rPr>
          <w:rFonts w:ascii="Bookman Old Style" w:hAnsi="Bookman Old Style"/>
          <w:color w:val="000000" w:themeColor="text1"/>
        </w:rPr>
        <w:t>three (</w:t>
      </w:r>
      <w:r w:rsidRPr="00F56E09">
        <w:rPr>
          <w:rFonts w:ascii="Bookman Old Style" w:hAnsi="Bookman Old Style"/>
          <w:color w:val="000000" w:themeColor="text1"/>
        </w:rPr>
        <w:t>3</w:t>
      </w:r>
      <w:r w:rsidR="00EF1C44" w:rsidRPr="00F56E09">
        <w:rPr>
          <w:rFonts w:ascii="Bookman Old Style" w:hAnsi="Bookman Old Style"/>
          <w:color w:val="000000" w:themeColor="text1"/>
        </w:rPr>
        <w:t>)</w:t>
      </w:r>
      <w:r w:rsidRPr="00F56E09">
        <w:rPr>
          <w:rFonts w:ascii="Bookman Old Style" w:hAnsi="Bookman Old Style"/>
          <w:color w:val="000000" w:themeColor="text1"/>
        </w:rPr>
        <w:t xml:space="preserve"> months after review and amendments (if any)</w:t>
      </w:r>
    </w:p>
    <w:p w14:paraId="0AB3BA72"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Provide advice on timber imports and timber clearances for export within 2 weeks after physical inspection and verification of the timber;</w:t>
      </w:r>
    </w:p>
    <w:p w14:paraId="2C0453D9"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Provide technical advice on issues of Forest Management, REDD+ and climate change within 1 week from the date of request</w:t>
      </w:r>
    </w:p>
    <w:p w14:paraId="3D117AA8"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Provide on spot information on Government programmes, projects and incentives available for tree growing and forest conservation, to the public.</w:t>
      </w:r>
    </w:p>
    <w:p w14:paraId="629B5C2A"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Provide available information, where practicable, on tree species identification on the spot. </w:t>
      </w:r>
    </w:p>
    <w:p w14:paraId="7D2BAEFD"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Sensitize and offer technical backstopping support to Local Government staff and Nyabyeya Forestry College on issues of forestry policies, laws, standards, and guidelines bi-annually.</w:t>
      </w:r>
    </w:p>
    <w:p w14:paraId="0FE52A28"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Monitor National Forestry Authority (NFA) and other forestry players in the forestry sector bi-annually;</w:t>
      </w:r>
    </w:p>
    <w:p w14:paraId="658EF8F3" w14:textId="7F82453F"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Distribute policy documents and National Forestry and Tree Planting Act to clients within </w:t>
      </w:r>
      <w:r w:rsidR="00465055" w:rsidRPr="00F56E09">
        <w:rPr>
          <w:rFonts w:ascii="Bookman Old Style" w:hAnsi="Bookman Old Style"/>
          <w:color w:val="000000" w:themeColor="text1"/>
        </w:rPr>
        <w:t>One (</w:t>
      </w:r>
      <w:r w:rsidRPr="00F56E09">
        <w:rPr>
          <w:rFonts w:ascii="Bookman Old Style" w:hAnsi="Bookman Old Style"/>
          <w:color w:val="000000" w:themeColor="text1"/>
        </w:rPr>
        <w:t>1</w:t>
      </w:r>
      <w:r w:rsidR="00465055" w:rsidRPr="00F56E09">
        <w:rPr>
          <w:rFonts w:ascii="Bookman Old Style" w:hAnsi="Bookman Old Style"/>
          <w:color w:val="000000" w:themeColor="text1"/>
        </w:rPr>
        <w:t>)</w:t>
      </w:r>
      <w:r w:rsidRPr="00F56E09">
        <w:rPr>
          <w:rFonts w:ascii="Bookman Old Style" w:hAnsi="Bookman Old Style"/>
          <w:color w:val="000000" w:themeColor="text1"/>
        </w:rPr>
        <w:t xml:space="preserve"> week of request</w:t>
      </w:r>
      <w:r w:rsidR="002E20FE">
        <w:rPr>
          <w:rFonts w:ascii="Bookman Old Style" w:hAnsi="Bookman Old Style"/>
          <w:color w:val="000000" w:themeColor="text1"/>
        </w:rPr>
        <w:t>;</w:t>
      </w:r>
    </w:p>
    <w:p w14:paraId="38F179DD" w14:textId="51D1F02E"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Provide policy guidance for forestry management, upon demand within </w:t>
      </w:r>
      <w:r w:rsidR="00AE36F9" w:rsidRPr="00F56E09">
        <w:rPr>
          <w:rFonts w:ascii="Bookman Old Style" w:hAnsi="Bookman Old Style"/>
          <w:color w:val="000000" w:themeColor="text1"/>
        </w:rPr>
        <w:t>two (</w:t>
      </w:r>
      <w:r w:rsidRPr="00F56E09">
        <w:rPr>
          <w:rFonts w:ascii="Bookman Old Style" w:hAnsi="Bookman Old Style"/>
          <w:color w:val="000000" w:themeColor="text1"/>
        </w:rPr>
        <w:t>2</w:t>
      </w:r>
      <w:r w:rsidR="00AE36F9" w:rsidRPr="00F56E09">
        <w:rPr>
          <w:rFonts w:ascii="Bookman Old Style" w:hAnsi="Bookman Old Style"/>
          <w:color w:val="000000" w:themeColor="text1"/>
        </w:rPr>
        <w:t>)</w:t>
      </w:r>
      <w:r w:rsidRPr="00F56E09">
        <w:rPr>
          <w:rFonts w:ascii="Bookman Old Style" w:hAnsi="Bookman Old Style"/>
          <w:color w:val="000000" w:themeColor="text1"/>
        </w:rPr>
        <w:t xml:space="preserve"> weeks of request;</w:t>
      </w:r>
    </w:p>
    <w:p w14:paraId="22DCE93B" w14:textId="77777777"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Incorporate and mainstream Gender and HIV issues into forestry programs and projects.</w:t>
      </w:r>
    </w:p>
    <w:p w14:paraId="0FEC3D06" w14:textId="69EE513F" w:rsidR="00431B75" w:rsidRPr="00F56E09" w:rsidRDefault="00431B75" w:rsidP="00431B75">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lastRenderedPageBreak/>
        <w:t xml:space="preserve">Provide information on the status of forestry in the country within </w:t>
      </w:r>
      <w:r w:rsidR="00AE36F9" w:rsidRPr="00F56E09">
        <w:rPr>
          <w:rFonts w:ascii="Bookman Old Style" w:hAnsi="Bookman Old Style"/>
          <w:color w:val="000000" w:themeColor="text1"/>
        </w:rPr>
        <w:t>one (</w:t>
      </w:r>
      <w:r w:rsidRPr="00F56E09">
        <w:rPr>
          <w:rFonts w:ascii="Bookman Old Style" w:hAnsi="Bookman Old Style"/>
          <w:color w:val="000000" w:themeColor="text1"/>
        </w:rPr>
        <w:t>1</w:t>
      </w:r>
      <w:r w:rsidR="00AE36F9" w:rsidRPr="00F56E09">
        <w:rPr>
          <w:rFonts w:ascii="Bookman Old Style" w:hAnsi="Bookman Old Style"/>
          <w:color w:val="000000" w:themeColor="text1"/>
        </w:rPr>
        <w:t xml:space="preserve">) </w:t>
      </w:r>
      <w:r w:rsidRPr="00F56E09">
        <w:rPr>
          <w:rFonts w:ascii="Bookman Old Style" w:hAnsi="Bookman Old Style"/>
          <w:color w:val="000000" w:themeColor="text1"/>
        </w:rPr>
        <w:t>month on request;</w:t>
      </w:r>
    </w:p>
    <w:p w14:paraId="5C1C6242" w14:textId="4A8C880B" w:rsidR="00524090" w:rsidRDefault="00431B75" w:rsidP="00572C0A">
      <w:pPr>
        <w:pStyle w:val="ListParagraph"/>
        <w:numPr>
          <w:ilvl w:val="0"/>
          <w:numId w:val="42"/>
        </w:numPr>
        <w:spacing w:after="160" w:line="259" w:lineRule="auto"/>
        <w:contextualSpacing/>
        <w:jc w:val="both"/>
        <w:rPr>
          <w:rFonts w:ascii="Bookman Old Style" w:hAnsi="Bookman Old Style"/>
          <w:color w:val="000000" w:themeColor="text1"/>
        </w:rPr>
      </w:pPr>
      <w:r w:rsidRPr="00F56E09">
        <w:rPr>
          <w:rFonts w:ascii="Bookman Old Style" w:hAnsi="Bookman Old Style"/>
          <w:color w:val="000000" w:themeColor="text1"/>
        </w:rPr>
        <w:t xml:space="preserve">Provide training and mentoring of new forestry staff recruited in Local Governments every year. </w:t>
      </w:r>
    </w:p>
    <w:p w14:paraId="56717544" w14:textId="77777777" w:rsidR="00572C0A" w:rsidRPr="00572C0A" w:rsidRDefault="00572C0A" w:rsidP="00572C0A">
      <w:pPr>
        <w:pStyle w:val="ListParagraph"/>
        <w:spacing w:after="160" w:line="259" w:lineRule="auto"/>
        <w:contextualSpacing/>
        <w:jc w:val="both"/>
        <w:rPr>
          <w:rFonts w:ascii="Bookman Old Style" w:hAnsi="Bookman Old Style"/>
          <w:color w:val="000000" w:themeColor="text1"/>
        </w:rPr>
      </w:pPr>
    </w:p>
    <w:p w14:paraId="7ACF0035" w14:textId="77777777" w:rsidR="00446523" w:rsidRPr="00F56E09" w:rsidRDefault="00446523" w:rsidP="00446523">
      <w:pPr>
        <w:pStyle w:val="ListParagraph"/>
        <w:spacing w:after="200" w:line="276" w:lineRule="auto"/>
        <w:ind w:left="360"/>
        <w:contextualSpacing/>
        <w:jc w:val="both"/>
        <w:rPr>
          <w:rFonts w:ascii="Bookman Old Style" w:hAnsi="Bookman Old Style"/>
          <w:b/>
          <w:bCs/>
        </w:rPr>
      </w:pPr>
      <w:r w:rsidRPr="00F56E09">
        <w:rPr>
          <w:rFonts w:ascii="Bookman Old Style" w:hAnsi="Bookman Old Style"/>
          <w:b/>
          <w:bCs/>
        </w:rPr>
        <w:t>4.7 DEPARTMENT OF CLIMATE CHANGE</w:t>
      </w:r>
    </w:p>
    <w:p w14:paraId="7247F127" w14:textId="77777777" w:rsidR="00446523" w:rsidRPr="00F56E09" w:rsidRDefault="00446523" w:rsidP="00446523">
      <w:pPr>
        <w:pStyle w:val="ListParagraph"/>
        <w:ind w:left="360"/>
        <w:contextualSpacing/>
        <w:jc w:val="both"/>
        <w:rPr>
          <w:rFonts w:ascii="Bookman Old Style" w:hAnsi="Bookman Old Style"/>
        </w:rPr>
      </w:pPr>
    </w:p>
    <w:p w14:paraId="63C8BB1E" w14:textId="16436A72" w:rsidR="00446523" w:rsidRPr="00F56E09" w:rsidRDefault="00446523" w:rsidP="00465055">
      <w:pPr>
        <w:pStyle w:val="ListParagraph"/>
        <w:spacing w:after="200" w:line="276" w:lineRule="auto"/>
        <w:ind w:left="36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26BF63D6"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Disseminate and popularize the National Climate Change Policy to all stakeholders;</w:t>
      </w:r>
    </w:p>
    <w:p w14:paraId="1765DED6" w14:textId="2D29FC9F"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 xml:space="preserve">Monitor and </w:t>
      </w:r>
      <w:r w:rsidR="00E2453C">
        <w:rPr>
          <w:rFonts w:ascii="Bookman Old Style" w:hAnsi="Bookman Old Style"/>
        </w:rPr>
        <w:t>p</w:t>
      </w:r>
      <w:r w:rsidRPr="00F56E09">
        <w:rPr>
          <w:rFonts w:ascii="Bookman Old Style" w:hAnsi="Bookman Old Style"/>
        </w:rPr>
        <w:t xml:space="preserve">rovide strategic advice on the implementation of the National Climate Change Policy and its costed Implementation Strategy; </w:t>
      </w:r>
    </w:p>
    <w:p w14:paraId="3A228645"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Provide technical support in the mainstreaming of Climate Change issues into Sector Plans, Budgets and Strategies;</w:t>
      </w:r>
    </w:p>
    <w:p w14:paraId="5985C654"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Provide technical guidance and support to the various stakeholders on Climate Change issues within three weeks of request;</w:t>
      </w:r>
    </w:p>
    <w:p w14:paraId="7C16665E"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Conduct sensitization training and awareness creation campaigns to all Ministries, Departments, Agencies, Local Governments and key CSOs on Climate Change issues by 2020;</w:t>
      </w:r>
    </w:p>
    <w:p w14:paraId="02622CE6"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Process Letters of Approval (</w:t>
      </w:r>
      <w:proofErr w:type="spellStart"/>
      <w:r w:rsidRPr="00F56E09">
        <w:rPr>
          <w:rFonts w:ascii="Bookman Old Style" w:hAnsi="Bookman Old Style"/>
        </w:rPr>
        <w:t>LoA</w:t>
      </w:r>
      <w:proofErr w:type="spellEnd"/>
      <w:r w:rsidRPr="00F56E09">
        <w:rPr>
          <w:rFonts w:ascii="Bookman Old Style" w:hAnsi="Bookman Old Style"/>
        </w:rPr>
        <w:t>) to all duly approved Clean Development Mechanism projects within two months of submission of the required documents;</w:t>
      </w:r>
    </w:p>
    <w:p w14:paraId="0B6113B4" w14:textId="77777777" w:rsidR="00446523" w:rsidRPr="00F56E09" w:rsidRDefault="00446523" w:rsidP="00446523">
      <w:pPr>
        <w:pStyle w:val="ListParagraph"/>
        <w:numPr>
          <w:ilvl w:val="0"/>
          <w:numId w:val="28"/>
        </w:numPr>
        <w:spacing w:line="276" w:lineRule="auto"/>
        <w:contextualSpacing/>
        <w:rPr>
          <w:rFonts w:ascii="Bookman Old Style" w:hAnsi="Bookman Old Style"/>
        </w:rPr>
      </w:pPr>
      <w:r w:rsidRPr="00F56E09">
        <w:rPr>
          <w:rFonts w:ascii="Bookman Old Style" w:hAnsi="Bookman Old Style"/>
        </w:rPr>
        <w:t>Provide Policy Briefs on Climate Change issues of public interest to Government and stakeholders;</w:t>
      </w:r>
    </w:p>
    <w:p w14:paraId="263D90F3" w14:textId="77777777" w:rsidR="00446523" w:rsidRPr="00F56E09" w:rsidRDefault="00446523" w:rsidP="00446523">
      <w:pPr>
        <w:numPr>
          <w:ilvl w:val="0"/>
          <w:numId w:val="28"/>
        </w:numPr>
        <w:spacing w:line="276" w:lineRule="auto"/>
        <w:rPr>
          <w:rFonts w:ascii="Bookman Old Style" w:hAnsi="Bookman Old Style"/>
        </w:rPr>
      </w:pPr>
      <w:r w:rsidRPr="00F56E09">
        <w:rPr>
          <w:rFonts w:ascii="Bookman Old Style" w:hAnsi="Bookman Old Style"/>
        </w:rPr>
        <w:t xml:space="preserve">Continue to serve as the National Focal Point for the United Nations Framework Convention on Climate Change (UNFCCC); </w:t>
      </w:r>
    </w:p>
    <w:p w14:paraId="22EE795C" w14:textId="77777777" w:rsidR="00446523" w:rsidRPr="00F56E09" w:rsidRDefault="00446523" w:rsidP="00446523">
      <w:pPr>
        <w:numPr>
          <w:ilvl w:val="0"/>
          <w:numId w:val="28"/>
        </w:numPr>
        <w:spacing w:line="276" w:lineRule="auto"/>
        <w:rPr>
          <w:rFonts w:ascii="Bookman Old Style" w:hAnsi="Bookman Old Style"/>
        </w:rPr>
      </w:pPr>
      <w:r w:rsidRPr="00F56E09">
        <w:rPr>
          <w:rFonts w:ascii="Bookman Old Style" w:hAnsi="Bookman Old Style"/>
        </w:rPr>
        <w:t>Facilitate Knowledge sharing of Climate Change between and amongst actors.</w:t>
      </w:r>
    </w:p>
    <w:p w14:paraId="4960031F" w14:textId="5BA63FAD" w:rsidR="00652195" w:rsidRDefault="00446523" w:rsidP="00465055">
      <w:pPr>
        <w:numPr>
          <w:ilvl w:val="0"/>
          <w:numId w:val="28"/>
        </w:numPr>
        <w:spacing w:line="276" w:lineRule="auto"/>
        <w:rPr>
          <w:rFonts w:ascii="Bookman Old Style" w:hAnsi="Bookman Old Style"/>
        </w:rPr>
      </w:pPr>
      <w:r w:rsidRPr="00F56E09">
        <w:rPr>
          <w:rFonts w:ascii="Bookman Old Style" w:hAnsi="Bookman Old Style"/>
        </w:rPr>
        <w:t>Provide coordination and support for Uganda’s effective participation in the United Nations Climate Change meetings.</w:t>
      </w:r>
    </w:p>
    <w:p w14:paraId="4E304348" w14:textId="77777777" w:rsidR="0028789E" w:rsidRPr="00FA15D3" w:rsidRDefault="0028789E" w:rsidP="0028789E">
      <w:pPr>
        <w:spacing w:line="276" w:lineRule="auto"/>
        <w:ind w:left="360"/>
        <w:rPr>
          <w:rFonts w:ascii="Bookman Old Style" w:hAnsi="Bookman Old Style"/>
        </w:rPr>
      </w:pPr>
    </w:p>
    <w:p w14:paraId="36BC6590" w14:textId="266DBE9F" w:rsidR="00446523" w:rsidRPr="00F56E09" w:rsidRDefault="00652195" w:rsidP="00652195">
      <w:pPr>
        <w:numPr>
          <w:ilvl w:val="1"/>
          <w:numId w:val="38"/>
        </w:numPr>
        <w:tabs>
          <w:tab w:val="left" w:pos="360"/>
        </w:tabs>
        <w:ind w:left="270"/>
        <w:jc w:val="both"/>
        <w:rPr>
          <w:rFonts w:ascii="Bookman Old Style" w:hAnsi="Bookman Old Style"/>
          <w:b/>
        </w:rPr>
      </w:pPr>
      <w:r w:rsidRPr="00F56E09">
        <w:rPr>
          <w:rFonts w:ascii="Bookman Old Style" w:hAnsi="Bookman Old Style"/>
          <w:b/>
        </w:rPr>
        <w:t xml:space="preserve">DEPARTMENT </w:t>
      </w:r>
      <w:r>
        <w:rPr>
          <w:rFonts w:ascii="Bookman Old Style" w:hAnsi="Bookman Old Style"/>
          <w:b/>
        </w:rPr>
        <w:t xml:space="preserve">OF </w:t>
      </w:r>
      <w:r w:rsidR="00446523" w:rsidRPr="00F56E09">
        <w:rPr>
          <w:rFonts w:ascii="Bookman Old Style" w:hAnsi="Bookman Old Style"/>
          <w:b/>
        </w:rPr>
        <w:t>WATER RESOURCES</w:t>
      </w:r>
      <w:r w:rsidR="00E155A5" w:rsidRPr="00F56E09">
        <w:rPr>
          <w:rFonts w:ascii="Bookman Old Style" w:hAnsi="Bookman Old Style"/>
          <w:b/>
        </w:rPr>
        <w:t xml:space="preserve"> </w:t>
      </w:r>
      <w:r w:rsidR="00F33B08" w:rsidRPr="00F56E09">
        <w:rPr>
          <w:rFonts w:ascii="Bookman Old Style" w:hAnsi="Bookman Old Style"/>
          <w:b/>
        </w:rPr>
        <w:t>PLANNING AND REGULATION</w:t>
      </w:r>
      <w:r w:rsidR="00446523" w:rsidRPr="00F56E09">
        <w:rPr>
          <w:rFonts w:ascii="Bookman Old Style" w:hAnsi="Bookman Old Style"/>
          <w:b/>
        </w:rPr>
        <w:t xml:space="preserve"> </w:t>
      </w:r>
    </w:p>
    <w:p w14:paraId="749121BC" w14:textId="77777777" w:rsidR="00446523" w:rsidRPr="00F56E09" w:rsidRDefault="00446523" w:rsidP="00446523">
      <w:pPr>
        <w:jc w:val="both"/>
        <w:rPr>
          <w:rFonts w:ascii="Bookman Old Style" w:hAnsi="Bookman Old Style"/>
          <w:b/>
        </w:rPr>
      </w:pPr>
    </w:p>
    <w:p w14:paraId="7EC81856" w14:textId="77777777" w:rsidR="00446523" w:rsidRPr="00F56E09" w:rsidRDefault="00446523" w:rsidP="00446523">
      <w:pPr>
        <w:pStyle w:val="ListParagraph"/>
        <w:spacing w:after="200" w:line="276" w:lineRule="auto"/>
        <w:ind w:left="36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5D5AA2F0" w14:textId="77777777" w:rsidR="00446523" w:rsidRPr="00F56E09" w:rsidRDefault="00446523" w:rsidP="00446523">
      <w:pPr>
        <w:numPr>
          <w:ilvl w:val="1"/>
          <w:numId w:val="11"/>
        </w:numPr>
        <w:jc w:val="both"/>
        <w:rPr>
          <w:rFonts w:ascii="Bookman Old Style" w:hAnsi="Bookman Old Style"/>
        </w:rPr>
      </w:pPr>
      <w:r w:rsidRPr="00F56E09">
        <w:rPr>
          <w:rFonts w:ascii="Bookman Old Style" w:hAnsi="Bookman Old Style"/>
        </w:rPr>
        <w:t>Provide water abstraction allocation permits within 90 days from the date of receiving application;</w:t>
      </w:r>
    </w:p>
    <w:p w14:paraId="7929A93A" w14:textId="77777777" w:rsidR="00446523" w:rsidRPr="00F56E09" w:rsidRDefault="00446523" w:rsidP="00446523">
      <w:pPr>
        <w:numPr>
          <w:ilvl w:val="1"/>
          <w:numId w:val="11"/>
        </w:numPr>
        <w:jc w:val="both"/>
        <w:rPr>
          <w:rFonts w:ascii="Bookman Old Style" w:hAnsi="Bookman Old Style"/>
        </w:rPr>
      </w:pPr>
      <w:r w:rsidRPr="00F56E09">
        <w:rPr>
          <w:rFonts w:ascii="Bookman Old Style" w:hAnsi="Bookman Old Style"/>
        </w:rPr>
        <w:t>Respond to water services related to borehole drilling and hydraulic works construction within 90 days following receipt of a formal request;</w:t>
      </w:r>
    </w:p>
    <w:p w14:paraId="4E4E0051" w14:textId="77777777" w:rsidR="00446523" w:rsidRPr="00F56E09" w:rsidRDefault="00446523" w:rsidP="00446523">
      <w:pPr>
        <w:numPr>
          <w:ilvl w:val="1"/>
          <w:numId w:val="11"/>
        </w:numPr>
        <w:jc w:val="both"/>
        <w:rPr>
          <w:rFonts w:ascii="Bookman Old Style" w:hAnsi="Bookman Old Style"/>
        </w:rPr>
      </w:pPr>
      <w:r w:rsidRPr="00F56E09">
        <w:rPr>
          <w:rFonts w:ascii="Bookman Old Style" w:hAnsi="Bookman Old Style"/>
        </w:rPr>
        <w:t>Process and issue permits and certificates within 90 days from the date of receipt of application;</w:t>
      </w:r>
    </w:p>
    <w:p w14:paraId="216F1325" w14:textId="77777777" w:rsidR="00446523" w:rsidRPr="00F56E09" w:rsidRDefault="00446523" w:rsidP="00446523">
      <w:pPr>
        <w:numPr>
          <w:ilvl w:val="1"/>
          <w:numId w:val="11"/>
        </w:numPr>
        <w:jc w:val="both"/>
        <w:rPr>
          <w:rFonts w:ascii="Bookman Old Style" w:hAnsi="Bookman Old Style"/>
        </w:rPr>
      </w:pPr>
      <w:r w:rsidRPr="00F56E09">
        <w:rPr>
          <w:rFonts w:ascii="Bookman Old Style" w:hAnsi="Bookman Old Style"/>
        </w:rPr>
        <w:t>Provide advice on environmental impact related to water resources within 30 days from the date of receiving the request;</w:t>
      </w:r>
    </w:p>
    <w:p w14:paraId="3D3E459D" w14:textId="77777777" w:rsidR="00446523" w:rsidRPr="00F56E09" w:rsidRDefault="00446523" w:rsidP="00446523">
      <w:pPr>
        <w:numPr>
          <w:ilvl w:val="1"/>
          <w:numId w:val="11"/>
        </w:numPr>
        <w:jc w:val="both"/>
        <w:rPr>
          <w:rFonts w:ascii="Bookman Old Style" w:hAnsi="Bookman Old Style"/>
        </w:rPr>
      </w:pPr>
      <w:r w:rsidRPr="00F56E09">
        <w:rPr>
          <w:rFonts w:ascii="Bookman Old Style" w:hAnsi="Bookman Old Style"/>
        </w:rPr>
        <w:lastRenderedPageBreak/>
        <w:t xml:space="preserve">Provide technical advice on water resources on request; </w:t>
      </w:r>
    </w:p>
    <w:p w14:paraId="4DCD16F6" w14:textId="43675373" w:rsidR="00446523" w:rsidRPr="00244600" w:rsidRDefault="00446523" w:rsidP="00244600">
      <w:pPr>
        <w:numPr>
          <w:ilvl w:val="1"/>
          <w:numId w:val="11"/>
        </w:numPr>
        <w:jc w:val="both"/>
        <w:rPr>
          <w:rFonts w:ascii="Bookman Old Style" w:hAnsi="Bookman Old Style"/>
        </w:rPr>
      </w:pPr>
      <w:r w:rsidRPr="00F56E09">
        <w:rPr>
          <w:rFonts w:ascii="Bookman Old Style" w:hAnsi="Bookman Old Style"/>
        </w:rPr>
        <w:t>Undertake compliance monitoring of permits on a quarterly basis.</w:t>
      </w:r>
    </w:p>
    <w:p w14:paraId="4FF6ADA3" w14:textId="77777777" w:rsidR="00611133" w:rsidRPr="00F56E09" w:rsidRDefault="00611133" w:rsidP="00446523">
      <w:pPr>
        <w:ind w:left="720"/>
        <w:jc w:val="both"/>
        <w:rPr>
          <w:rFonts w:ascii="Bookman Old Style" w:hAnsi="Bookman Old Style"/>
        </w:rPr>
      </w:pPr>
    </w:p>
    <w:p w14:paraId="457030FD" w14:textId="547CD9FA" w:rsidR="00446523" w:rsidRPr="00F56E09" w:rsidRDefault="00092286" w:rsidP="00092286">
      <w:pPr>
        <w:numPr>
          <w:ilvl w:val="1"/>
          <w:numId w:val="38"/>
        </w:numPr>
        <w:tabs>
          <w:tab w:val="left" w:pos="540"/>
        </w:tabs>
        <w:jc w:val="both"/>
        <w:rPr>
          <w:rFonts w:ascii="Bookman Old Style" w:hAnsi="Bookman Old Style"/>
          <w:b/>
        </w:rPr>
      </w:pPr>
      <w:r w:rsidRPr="00F56E09">
        <w:rPr>
          <w:rFonts w:ascii="Bookman Old Style" w:hAnsi="Bookman Old Style"/>
          <w:b/>
        </w:rPr>
        <w:t xml:space="preserve">DEPARTMENT </w:t>
      </w:r>
      <w:r>
        <w:rPr>
          <w:rFonts w:ascii="Bookman Old Style" w:hAnsi="Bookman Old Style"/>
          <w:b/>
        </w:rPr>
        <w:t xml:space="preserve">OF </w:t>
      </w:r>
      <w:r w:rsidR="00446523" w:rsidRPr="00F56E09">
        <w:rPr>
          <w:rFonts w:ascii="Bookman Old Style" w:hAnsi="Bookman Old Style"/>
          <w:b/>
        </w:rPr>
        <w:t xml:space="preserve">WATER QUALITY MANAGEMENT </w:t>
      </w:r>
    </w:p>
    <w:p w14:paraId="7C142D87" w14:textId="77777777" w:rsidR="00446523" w:rsidRPr="00F56E09" w:rsidRDefault="00446523" w:rsidP="00446523">
      <w:pPr>
        <w:ind w:left="720"/>
        <w:jc w:val="both"/>
        <w:rPr>
          <w:rFonts w:ascii="Bookman Old Style" w:hAnsi="Bookman Old Style"/>
          <w:b/>
        </w:rPr>
      </w:pPr>
    </w:p>
    <w:p w14:paraId="2D238928" w14:textId="77777777" w:rsidR="00446523" w:rsidRPr="00F56E09" w:rsidRDefault="00446523" w:rsidP="00446523">
      <w:pPr>
        <w:pStyle w:val="ListParagraph"/>
        <w:spacing w:after="200" w:line="276" w:lineRule="auto"/>
        <w:ind w:left="36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475199C6" w14:textId="0CF9708D" w:rsidR="00446523" w:rsidRPr="00F56E09" w:rsidRDefault="00446523" w:rsidP="00446523">
      <w:pPr>
        <w:numPr>
          <w:ilvl w:val="0"/>
          <w:numId w:val="16"/>
        </w:numPr>
        <w:jc w:val="both"/>
        <w:rPr>
          <w:rFonts w:ascii="Bookman Old Style" w:hAnsi="Bookman Old Style"/>
        </w:rPr>
      </w:pPr>
      <w:r w:rsidRPr="00F56E09">
        <w:rPr>
          <w:rFonts w:ascii="Bookman Old Style" w:hAnsi="Bookman Old Style"/>
        </w:rPr>
        <w:t xml:space="preserve">Attend to requests of water quality assessment within </w:t>
      </w:r>
      <w:r w:rsidR="00465055" w:rsidRPr="00F56E09">
        <w:rPr>
          <w:rFonts w:ascii="Bookman Old Style" w:hAnsi="Bookman Old Style"/>
        </w:rPr>
        <w:t>two (</w:t>
      </w:r>
      <w:r w:rsidRPr="00F56E09">
        <w:rPr>
          <w:rFonts w:ascii="Bookman Old Style" w:hAnsi="Bookman Old Style"/>
        </w:rPr>
        <w:t>2</w:t>
      </w:r>
      <w:r w:rsidR="00465055" w:rsidRPr="00F56E09">
        <w:rPr>
          <w:rFonts w:ascii="Bookman Old Style" w:hAnsi="Bookman Old Style"/>
        </w:rPr>
        <w:t>)</w:t>
      </w:r>
      <w:r w:rsidRPr="00F56E09">
        <w:rPr>
          <w:rFonts w:ascii="Bookman Old Style" w:hAnsi="Bookman Old Style"/>
        </w:rPr>
        <w:t xml:space="preserve"> weeks from the date of request;</w:t>
      </w:r>
    </w:p>
    <w:p w14:paraId="20851D65" w14:textId="15CDF774" w:rsidR="00446523" w:rsidRPr="00F56E09" w:rsidRDefault="00446523" w:rsidP="00446523">
      <w:pPr>
        <w:numPr>
          <w:ilvl w:val="0"/>
          <w:numId w:val="16"/>
        </w:numPr>
        <w:jc w:val="both"/>
        <w:rPr>
          <w:rFonts w:ascii="Bookman Old Style" w:hAnsi="Bookman Old Style"/>
        </w:rPr>
      </w:pPr>
      <w:r w:rsidRPr="00F56E09">
        <w:rPr>
          <w:rFonts w:ascii="Bookman Old Style" w:hAnsi="Bookman Old Style"/>
        </w:rPr>
        <w:t xml:space="preserve">Provide technical advice and support within </w:t>
      </w:r>
      <w:r w:rsidR="00465055" w:rsidRPr="00F56E09">
        <w:rPr>
          <w:rFonts w:ascii="Bookman Old Style" w:hAnsi="Bookman Old Style"/>
        </w:rPr>
        <w:t xml:space="preserve">(one) </w:t>
      </w:r>
      <w:r w:rsidRPr="00F56E09">
        <w:rPr>
          <w:rFonts w:ascii="Bookman Old Style" w:hAnsi="Bookman Old Style"/>
        </w:rPr>
        <w:t>1 week from the date of expression of need;</w:t>
      </w:r>
    </w:p>
    <w:p w14:paraId="2DC564B7" w14:textId="77777777" w:rsidR="00446523" w:rsidRPr="00F56E09" w:rsidRDefault="00446523" w:rsidP="00446523">
      <w:pPr>
        <w:numPr>
          <w:ilvl w:val="0"/>
          <w:numId w:val="16"/>
        </w:numPr>
        <w:jc w:val="both"/>
        <w:rPr>
          <w:rFonts w:ascii="Bookman Old Style" w:hAnsi="Bookman Old Style"/>
        </w:rPr>
      </w:pPr>
      <w:r w:rsidRPr="00F56E09">
        <w:rPr>
          <w:rFonts w:ascii="Bookman Old Style" w:hAnsi="Bookman Old Style"/>
        </w:rPr>
        <w:t>Attend requests for support to water treatment within 1 week from the date of request;</w:t>
      </w:r>
    </w:p>
    <w:p w14:paraId="08B57CBA" w14:textId="77777777" w:rsidR="00446523" w:rsidRPr="00F56E09" w:rsidRDefault="00446523" w:rsidP="00446523">
      <w:pPr>
        <w:numPr>
          <w:ilvl w:val="0"/>
          <w:numId w:val="16"/>
        </w:numPr>
        <w:jc w:val="both"/>
        <w:rPr>
          <w:rFonts w:ascii="Bookman Old Style" w:hAnsi="Bookman Old Style"/>
        </w:rPr>
      </w:pPr>
      <w:r w:rsidRPr="00F56E09">
        <w:rPr>
          <w:rFonts w:ascii="Bookman Old Style" w:hAnsi="Bookman Old Style"/>
        </w:rPr>
        <w:t>Carry out capacity building and support on water quality management within 4 weeks from the date of capacity gap identification/request;</w:t>
      </w:r>
    </w:p>
    <w:p w14:paraId="357EA08C" w14:textId="77777777" w:rsidR="00446523" w:rsidRPr="00F56E09" w:rsidRDefault="00446523" w:rsidP="00446523">
      <w:pPr>
        <w:numPr>
          <w:ilvl w:val="0"/>
          <w:numId w:val="16"/>
        </w:numPr>
        <w:jc w:val="both"/>
        <w:rPr>
          <w:rFonts w:ascii="Bookman Old Style" w:hAnsi="Bookman Old Style"/>
        </w:rPr>
      </w:pPr>
      <w:r w:rsidRPr="00F56E09">
        <w:rPr>
          <w:rFonts w:ascii="Bookman Old Style" w:hAnsi="Bookman Old Style"/>
        </w:rPr>
        <w:t>Provide information on water quality within 2 weeks from the date of request.</w:t>
      </w:r>
    </w:p>
    <w:p w14:paraId="551F8F1C" w14:textId="77777777" w:rsidR="00446523" w:rsidRPr="00F56E09" w:rsidRDefault="00446523" w:rsidP="00446523">
      <w:pPr>
        <w:jc w:val="both"/>
        <w:rPr>
          <w:rFonts w:ascii="Bookman Old Style" w:hAnsi="Bookman Old Style"/>
        </w:rPr>
      </w:pPr>
      <w:bookmarkStart w:id="2" w:name="_Hlk158727865"/>
    </w:p>
    <w:p w14:paraId="36C1FAE4" w14:textId="383CB5F9" w:rsidR="00446523" w:rsidRPr="00F56E09" w:rsidRDefault="004B3179" w:rsidP="004B3179">
      <w:pPr>
        <w:numPr>
          <w:ilvl w:val="1"/>
          <w:numId w:val="38"/>
        </w:numPr>
        <w:ind w:right="-360"/>
        <w:jc w:val="both"/>
        <w:rPr>
          <w:rFonts w:ascii="Bookman Old Style" w:hAnsi="Bookman Old Style"/>
          <w:b/>
        </w:rPr>
      </w:pPr>
      <w:r w:rsidRPr="00F56E09">
        <w:rPr>
          <w:rFonts w:ascii="Bookman Old Style" w:hAnsi="Bookman Old Style"/>
          <w:b/>
        </w:rPr>
        <w:t xml:space="preserve">DEPARTMENT </w:t>
      </w:r>
      <w:r>
        <w:rPr>
          <w:rFonts w:ascii="Bookman Old Style" w:hAnsi="Bookman Old Style"/>
          <w:b/>
        </w:rPr>
        <w:t xml:space="preserve">OF </w:t>
      </w:r>
      <w:r w:rsidR="00446523" w:rsidRPr="00F56E09">
        <w:rPr>
          <w:rFonts w:ascii="Bookman Old Style" w:hAnsi="Bookman Old Style"/>
          <w:b/>
        </w:rPr>
        <w:t xml:space="preserve">WATER RESOURCES </w:t>
      </w:r>
      <w:r w:rsidR="002E3AA9" w:rsidRPr="00F56E09">
        <w:rPr>
          <w:rFonts w:ascii="Bookman Old Style" w:hAnsi="Bookman Old Style"/>
          <w:b/>
        </w:rPr>
        <w:t xml:space="preserve">MONITORING AND </w:t>
      </w:r>
      <w:r w:rsidR="00040753" w:rsidRPr="00F56E09">
        <w:rPr>
          <w:rFonts w:ascii="Bookman Old Style" w:hAnsi="Bookman Old Style"/>
          <w:b/>
        </w:rPr>
        <w:t xml:space="preserve">ASSESSMENT </w:t>
      </w:r>
    </w:p>
    <w:p w14:paraId="4AC2CEE0" w14:textId="77777777" w:rsidR="00446523" w:rsidRPr="00F56E09" w:rsidRDefault="00446523" w:rsidP="00446523">
      <w:pPr>
        <w:ind w:left="1140"/>
        <w:jc w:val="both"/>
        <w:rPr>
          <w:rFonts w:ascii="Bookman Old Style" w:hAnsi="Bookman Old Style"/>
          <w:b/>
        </w:rPr>
      </w:pPr>
    </w:p>
    <w:p w14:paraId="2E873D3F" w14:textId="77777777" w:rsidR="00446523" w:rsidRPr="00F56E09" w:rsidRDefault="00446523" w:rsidP="00446523">
      <w:pPr>
        <w:pStyle w:val="ListParagraph"/>
        <w:spacing w:after="200" w:line="276" w:lineRule="auto"/>
        <w:ind w:left="42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15455382" w14:textId="77777777" w:rsidR="00446523" w:rsidRPr="00F56E09" w:rsidRDefault="00446523" w:rsidP="00446523">
      <w:pPr>
        <w:numPr>
          <w:ilvl w:val="0"/>
          <w:numId w:val="13"/>
        </w:numPr>
        <w:jc w:val="both"/>
        <w:rPr>
          <w:rFonts w:ascii="Bookman Old Style" w:hAnsi="Bookman Old Style"/>
        </w:rPr>
      </w:pPr>
      <w:r w:rsidRPr="00F56E09">
        <w:rPr>
          <w:rFonts w:ascii="Bookman Old Style" w:hAnsi="Bookman Old Style"/>
        </w:rPr>
        <w:t xml:space="preserve"> Avail data on water resources assessment</w:t>
      </w:r>
      <w:r w:rsidRPr="00F56E09">
        <w:rPr>
          <w:rFonts w:ascii="Bookman Old Style" w:hAnsi="Bookman Old Style"/>
        </w:rPr>
        <w:tab/>
        <w:t>within two (2) to four (4) weeks from the date of request;</w:t>
      </w:r>
    </w:p>
    <w:p w14:paraId="0F4CDEEE" w14:textId="77777777" w:rsidR="00446523" w:rsidRPr="00F56E09" w:rsidRDefault="00446523" w:rsidP="00446523">
      <w:pPr>
        <w:numPr>
          <w:ilvl w:val="0"/>
          <w:numId w:val="13"/>
        </w:numPr>
        <w:jc w:val="both"/>
        <w:rPr>
          <w:rFonts w:ascii="Bookman Old Style" w:hAnsi="Bookman Old Style"/>
        </w:rPr>
      </w:pPr>
      <w:r w:rsidRPr="00F56E09">
        <w:rPr>
          <w:rFonts w:ascii="Bookman Old Style" w:hAnsi="Bookman Old Style"/>
        </w:rPr>
        <w:t>Provide information relating to mitigation measures against water related disasters within two days from the date of request;</w:t>
      </w:r>
    </w:p>
    <w:p w14:paraId="1311170C" w14:textId="77777777" w:rsidR="00446523" w:rsidRPr="00F56E09" w:rsidRDefault="00446523" w:rsidP="00446523">
      <w:pPr>
        <w:numPr>
          <w:ilvl w:val="0"/>
          <w:numId w:val="13"/>
        </w:numPr>
        <w:jc w:val="both"/>
        <w:rPr>
          <w:rFonts w:ascii="Bookman Old Style" w:hAnsi="Bookman Old Style"/>
        </w:rPr>
      </w:pPr>
      <w:r w:rsidRPr="00F56E09">
        <w:rPr>
          <w:rFonts w:ascii="Bookman Old Style" w:hAnsi="Bookman Old Style"/>
        </w:rPr>
        <w:t>Avail all information on water resources to authorized users within one (1) week of request;</w:t>
      </w:r>
    </w:p>
    <w:p w14:paraId="11ADDEE2" w14:textId="77777777" w:rsidR="00446523" w:rsidRPr="00F56E09" w:rsidRDefault="00446523" w:rsidP="00446523">
      <w:pPr>
        <w:numPr>
          <w:ilvl w:val="0"/>
          <w:numId w:val="13"/>
        </w:numPr>
        <w:jc w:val="both"/>
        <w:rPr>
          <w:rFonts w:ascii="Bookman Old Style" w:hAnsi="Bookman Old Style"/>
        </w:rPr>
      </w:pPr>
      <w:r w:rsidRPr="00F56E09">
        <w:rPr>
          <w:rFonts w:ascii="Bookman Old Style" w:hAnsi="Bookman Old Style"/>
        </w:rPr>
        <w:t xml:space="preserve">Provide technical advice and </w:t>
      </w:r>
      <w:proofErr w:type="gramStart"/>
      <w:r w:rsidRPr="00F56E09">
        <w:rPr>
          <w:rFonts w:ascii="Bookman Old Style" w:hAnsi="Bookman Old Style"/>
        </w:rPr>
        <w:t>support  to</w:t>
      </w:r>
      <w:proofErr w:type="gramEnd"/>
      <w:r w:rsidRPr="00F56E09">
        <w:rPr>
          <w:rFonts w:ascii="Bookman Old Style" w:hAnsi="Bookman Old Style"/>
        </w:rPr>
        <w:t xml:space="preserve"> water related developments within one (1) week of request;</w:t>
      </w:r>
    </w:p>
    <w:p w14:paraId="564C4E6E" w14:textId="77777777" w:rsidR="00446523" w:rsidRPr="00F56E09" w:rsidRDefault="00446523" w:rsidP="00446523">
      <w:pPr>
        <w:numPr>
          <w:ilvl w:val="0"/>
          <w:numId w:val="13"/>
        </w:numPr>
        <w:jc w:val="both"/>
        <w:rPr>
          <w:rFonts w:ascii="Bookman Old Style" w:hAnsi="Bookman Old Style"/>
        </w:rPr>
      </w:pPr>
      <w:r w:rsidRPr="00F56E09">
        <w:rPr>
          <w:rFonts w:ascii="Bookman Old Style" w:hAnsi="Bookman Old Style"/>
        </w:rPr>
        <w:t>Undertake routine monitoring of sixty percent (60%) of the stations per quarter.</w:t>
      </w:r>
    </w:p>
    <w:bookmarkEnd w:id="2"/>
    <w:p w14:paraId="4869B2FE" w14:textId="77777777" w:rsidR="00446523" w:rsidRPr="00F56E09" w:rsidRDefault="00446523" w:rsidP="00446523">
      <w:pPr>
        <w:ind w:left="420"/>
        <w:jc w:val="both"/>
        <w:rPr>
          <w:rFonts w:ascii="Bookman Old Style" w:hAnsi="Bookman Old Style"/>
        </w:rPr>
      </w:pPr>
    </w:p>
    <w:p w14:paraId="1A049CBB" w14:textId="77777777" w:rsidR="00446523" w:rsidRPr="00F56E09" w:rsidRDefault="00446523" w:rsidP="00446523">
      <w:pPr>
        <w:jc w:val="both"/>
        <w:rPr>
          <w:rFonts w:ascii="Bookman Old Style" w:hAnsi="Bookman Old Style"/>
        </w:rPr>
      </w:pPr>
    </w:p>
    <w:p w14:paraId="3DFD7F56" w14:textId="37A3A679" w:rsidR="00446523" w:rsidRPr="00F56E09" w:rsidRDefault="007B74C9" w:rsidP="00446523">
      <w:pPr>
        <w:numPr>
          <w:ilvl w:val="1"/>
          <w:numId w:val="38"/>
        </w:numPr>
        <w:jc w:val="both"/>
        <w:rPr>
          <w:rFonts w:ascii="Bookman Old Style" w:hAnsi="Bookman Old Style"/>
          <w:b/>
        </w:rPr>
      </w:pPr>
      <w:r w:rsidRPr="00F56E09">
        <w:rPr>
          <w:rFonts w:ascii="Bookman Old Style" w:hAnsi="Bookman Old Style"/>
          <w:b/>
        </w:rPr>
        <w:t xml:space="preserve">DEPARTMENT </w:t>
      </w:r>
      <w:r>
        <w:rPr>
          <w:rFonts w:ascii="Bookman Old Style" w:hAnsi="Bookman Old Style"/>
          <w:b/>
        </w:rPr>
        <w:t xml:space="preserve">OF </w:t>
      </w:r>
      <w:r w:rsidR="00446523" w:rsidRPr="00F56E09">
        <w:rPr>
          <w:rFonts w:ascii="Bookman Old Style" w:hAnsi="Bookman Old Style"/>
          <w:b/>
        </w:rPr>
        <w:t xml:space="preserve">INTERNATIONAL AND TRANSBOUNDARY WATER AFFAIRS </w:t>
      </w:r>
      <w:r w:rsidR="00EC78C9" w:rsidRPr="00F56E09">
        <w:rPr>
          <w:rFonts w:ascii="Bookman Old Style" w:hAnsi="Bookman Old Style"/>
          <w:b/>
        </w:rPr>
        <w:t xml:space="preserve">    </w:t>
      </w:r>
      <w:r w:rsidR="008029EE" w:rsidRPr="00F56E09">
        <w:rPr>
          <w:rFonts w:ascii="Bookman Old Style" w:hAnsi="Bookman Old Style"/>
          <w:b/>
        </w:rPr>
        <w:tab/>
      </w:r>
    </w:p>
    <w:p w14:paraId="410AD212" w14:textId="77777777" w:rsidR="00446523" w:rsidRPr="00F56E09" w:rsidRDefault="00446523" w:rsidP="00446523">
      <w:pPr>
        <w:ind w:left="360"/>
        <w:jc w:val="both"/>
        <w:rPr>
          <w:rFonts w:ascii="Bookman Old Style" w:hAnsi="Bookman Old Style"/>
          <w:b/>
        </w:rPr>
      </w:pPr>
    </w:p>
    <w:p w14:paraId="5729CF7C" w14:textId="77777777" w:rsidR="00446523" w:rsidRPr="00F56E09" w:rsidRDefault="00446523" w:rsidP="00446523">
      <w:pPr>
        <w:pStyle w:val="ListParagraph"/>
        <w:spacing w:after="200" w:line="276" w:lineRule="auto"/>
        <w:ind w:left="42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7A09A4CE" w14:textId="77777777"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Coordinate active and pro-active participation in international meetings/events for discussions to secure and safeguard Uganda’s interests in trans-boundary water resources;</w:t>
      </w:r>
    </w:p>
    <w:p w14:paraId="5F046E17" w14:textId="77777777"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Provide advice on trans-boundary and international water resources issues within 2 weeks from the date of request;</w:t>
      </w:r>
    </w:p>
    <w:p w14:paraId="480060EA" w14:textId="3AFB61B8"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lastRenderedPageBreak/>
        <w:t xml:space="preserve">Prepare and secure funds for four (4) new trans-boundary cooperative projects and follow up their implementation within </w:t>
      </w:r>
      <w:r w:rsidR="00465055" w:rsidRPr="00F56E09">
        <w:rPr>
          <w:rFonts w:ascii="Bookman Old Style" w:hAnsi="Bookman Old Style"/>
        </w:rPr>
        <w:t xml:space="preserve">(two) </w:t>
      </w:r>
      <w:r w:rsidRPr="00F56E09">
        <w:rPr>
          <w:rFonts w:ascii="Bookman Old Style" w:hAnsi="Bookman Old Style"/>
        </w:rPr>
        <w:t>2 years;</w:t>
      </w:r>
    </w:p>
    <w:p w14:paraId="5192D4D0" w14:textId="77777777"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Facilitate the signing and operationalization of the Memoranda of Understanding (</w:t>
      </w:r>
      <w:proofErr w:type="spellStart"/>
      <w:r w:rsidRPr="00F56E09">
        <w:rPr>
          <w:rFonts w:ascii="Bookman Old Style" w:hAnsi="Bookman Old Style"/>
        </w:rPr>
        <w:t>MoUs</w:t>
      </w:r>
      <w:proofErr w:type="spellEnd"/>
      <w:r w:rsidRPr="00F56E09">
        <w:rPr>
          <w:rFonts w:ascii="Bookman Old Style" w:hAnsi="Bookman Old Style"/>
        </w:rPr>
        <w:t>) for 2 River Basin Management projects within twelve (12) months;</w:t>
      </w:r>
    </w:p>
    <w:p w14:paraId="08FB074F" w14:textId="77777777"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 xml:space="preserve">Undertake continuous action on improving Cooperation and collaboration with riparian states on the management and development of shared water resources through routine exchange of information;  </w:t>
      </w:r>
    </w:p>
    <w:p w14:paraId="215409B7" w14:textId="77777777"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Inspect, supervise and monitor the trans-boundary projects’ activities at least once every quarter;</w:t>
      </w:r>
    </w:p>
    <w:p w14:paraId="300564CF" w14:textId="407FC7D2"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 xml:space="preserve">Facilitate implementation of at least two (2) catchment management plans of the cross-border catchments within </w:t>
      </w:r>
      <w:r w:rsidR="00465055" w:rsidRPr="00F56E09">
        <w:rPr>
          <w:rFonts w:ascii="Bookman Old Style" w:hAnsi="Bookman Old Style"/>
        </w:rPr>
        <w:t xml:space="preserve">(three) </w:t>
      </w:r>
      <w:r w:rsidRPr="00F56E09">
        <w:rPr>
          <w:rFonts w:ascii="Bookman Old Style" w:hAnsi="Bookman Old Style"/>
        </w:rPr>
        <w:t>3 years;</w:t>
      </w:r>
    </w:p>
    <w:p w14:paraId="59F91CEF" w14:textId="0F05BC92" w:rsidR="00446523" w:rsidRPr="00F56E09" w:rsidRDefault="00446523" w:rsidP="00446523">
      <w:pPr>
        <w:numPr>
          <w:ilvl w:val="0"/>
          <w:numId w:val="37"/>
        </w:numPr>
        <w:spacing w:after="200"/>
        <w:jc w:val="both"/>
        <w:rPr>
          <w:rFonts w:ascii="Bookman Old Style" w:hAnsi="Bookman Old Style"/>
        </w:rPr>
      </w:pPr>
      <w:r w:rsidRPr="00F56E09">
        <w:rPr>
          <w:rFonts w:ascii="Bookman Old Style" w:hAnsi="Bookman Old Style"/>
        </w:rPr>
        <w:t xml:space="preserve">Develop and implement a National strategy on international and trans-boundary water cooperation within </w:t>
      </w:r>
      <w:r w:rsidR="00465055" w:rsidRPr="00F56E09">
        <w:rPr>
          <w:rFonts w:ascii="Bookman Old Style" w:hAnsi="Bookman Old Style"/>
        </w:rPr>
        <w:t xml:space="preserve">(three) </w:t>
      </w:r>
      <w:r w:rsidRPr="00F56E09">
        <w:rPr>
          <w:rFonts w:ascii="Bookman Old Style" w:hAnsi="Bookman Old Style"/>
        </w:rPr>
        <w:t xml:space="preserve">3 years. </w:t>
      </w:r>
    </w:p>
    <w:p w14:paraId="44D7DE75" w14:textId="77777777" w:rsidR="00446523" w:rsidRPr="00F56E09" w:rsidRDefault="00446523" w:rsidP="00446523">
      <w:pPr>
        <w:jc w:val="both"/>
        <w:rPr>
          <w:rFonts w:ascii="Bookman Old Style" w:hAnsi="Bookman Old Style"/>
        </w:rPr>
      </w:pPr>
    </w:p>
    <w:p w14:paraId="287DFBFB" w14:textId="0EF2B3E3" w:rsidR="00446523" w:rsidRPr="00F56E09" w:rsidRDefault="00446523" w:rsidP="00446523">
      <w:pPr>
        <w:jc w:val="both"/>
        <w:rPr>
          <w:rFonts w:ascii="Bookman Old Style" w:hAnsi="Bookman Old Style"/>
          <w:b/>
        </w:rPr>
      </w:pPr>
      <w:r w:rsidRPr="00F56E09">
        <w:rPr>
          <w:rFonts w:ascii="Bookman Old Style" w:hAnsi="Bookman Old Style"/>
          <w:b/>
        </w:rPr>
        <w:t xml:space="preserve">4.12 </w:t>
      </w:r>
      <w:r w:rsidR="00D732DB" w:rsidRPr="00F56E09">
        <w:rPr>
          <w:rFonts w:ascii="Bookman Old Style" w:hAnsi="Bookman Old Style"/>
          <w:b/>
        </w:rPr>
        <w:t xml:space="preserve">DEPARTMENT </w:t>
      </w:r>
      <w:r w:rsidR="00D732DB">
        <w:rPr>
          <w:rFonts w:ascii="Bookman Old Style" w:hAnsi="Bookman Old Style"/>
          <w:b/>
        </w:rPr>
        <w:t xml:space="preserve">OF </w:t>
      </w:r>
      <w:r w:rsidRPr="00F56E09">
        <w:rPr>
          <w:rFonts w:ascii="Bookman Old Style" w:hAnsi="Bookman Old Style"/>
          <w:b/>
        </w:rPr>
        <w:t>WATER AND ENVIRONMENT SECTOR LIA</w:t>
      </w:r>
      <w:r w:rsidR="00AF720B" w:rsidRPr="00F56E09">
        <w:rPr>
          <w:rFonts w:ascii="Bookman Old Style" w:hAnsi="Bookman Old Style"/>
          <w:b/>
        </w:rPr>
        <w:t>I</w:t>
      </w:r>
      <w:r w:rsidRPr="00F56E09">
        <w:rPr>
          <w:rFonts w:ascii="Bookman Old Style" w:hAnsi="Bookman Old Style"/>
          <w:b/>
        </w:rPr>
        <w:t xml:space="preserve">SON </w:t>
      </w:r>
    </w:p>
    <w:p w14:paraId="04389EFC" w14:textId="77777777" w:rsidR="00446523" w:rsidRPr="00F56E09" w:rsidRDefault="00446523" w:rsidP="00446523">
      <w:pPr>
        <w:jc w:val="both"/>
        <w:rPr>
          <w:rFonts w:ascii="Bookman Old Style" w:hAnsi="Bookman Old Style"/>
          <w:b/>
        </w:rPr>
      </w:pPr>
    </w:p>
    <w:p w14:paraId="0B37D203" w14:textId="77777777" w:rsidR="00446523" w:rsidRPr="00F56E09" w:rsidRDefault="00446523" w:rsidP="00446523">
      <w:pPr>
        <w:pStyle w:val="ListParagraph"/>
        <w:spacing w:after="200" w:line="276" w:lineRule="auto"/>
        <w:ind w:left="36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778073DC"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Undertake Water and Environment Sector Working Group meetings on a quarterly basis;</w:t>
      </w:r>
    </w:p>
    <w:p w14:paraId="15E9B6A9"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Undertake annual Joint Sector Review meetings by the month of November of every year;</w:t>
      </w:r>
    </w:p>
    <w:p w14:paraId="42112F10"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Undertake Joint Technical Review meetings by the month of May of every year;</w:t>
      </w:r>
    </w:p>
    <w:p w14:paraId="28473F19" w14:textId="6CF09381"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Maintain and update the Water Sub Sector Management Information System through an operational data warehouse at the ministry;</w:t>
      </w:r>
    </w:p>
    <w:p w14:paraId="504C6418"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 xml:space="preserve">Coordinate the production of an Annual Sector Performance report by the month of October every year; </w:t>
      </w:r>
    </w:p>
    <w:p w14:paraId="1DA8C789" w14:textId="13E5AB7D"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Liaise and coordinate policy development, guidance, monitoring and reporting with Sector Departments, Agencies, Local Governments and other service providers to enable them to carry out their roles in an efficient and cost effective manner;</w:t>
      </w:r>
    </w:p>
    <w:p w14:paraId="6EFB8BF0"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Coordinate Development Partners/ Donor initiatives in the Sector;</w:t>
      </w:r>
    </w:p>
    <w:p w14:paraId="433466BB" w14:textId="5B106275"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Coordinate and build capacity of approximately 150 Water Sector NGOs through their Umbrella Organization UWASNET;</w:t>
      </w:r>
    </w:p>
    <w:p w14:paraId="4C55E72E"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Develop and review guidelines/ manuals/ and strategies for community management. Gender and HIV/AIDS mainstreaming in the sector;</w:t>
      </w:r>
    </w:p>
    <w:p w14:paraId="1692A1FC" w14:textId="77777777" w:rsidR="00446523" w:rsidRPr="00F56E09"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t>Coordinate, build capacity and monitor the implementation of community management, gender and HIV/AIDS mainstreaming in the Sector on a quarterly basis;</w:t>
      </w:r>
    </w:p>
    <w:p w14:paraId="1593FEA0" w14:textId="22E482F8" w:rsidR="00446523" w:rsidRPr="004C7074" w:rsidRDefault="00446523" w:rsidP="00446523">
      <w:pPr>
        <w:pStyle w:val="ListParagraph"/>
        <w:numPr>
          <w:ilvl w:val="0"/>
          <w:numId w:val="26"/>
        </w:numPr>
        <w:spacing w:after="200" w:line="276" w:lineRule="auto"/>
        <w:contextualSpacing/>
        <w:jc w:val="both"/>
        <w:rPr>
          <w:rFonts w:ascii="Bookman Old Style" w:hAnsi="Bookman Old Style" w:cs="Arial"/>
        </w:rPr>
      </w:pPr>
      <w:r w:rsidRPr="00F56E09">
        <w:rPr>
          <w:rFonts w:ascii="Bookman Old Style" w:hAnsi="Bookman Old Style" w:cs="Arial"/>
        </w:rPr>
        <w:lastRenderedPageBreak/>
        <w:t>Coordinate and implement the Sector Communication Strategy to foster positive image for the sector through production of technical publications e.g. newspaper supplements, magazines, newsletters, and other communication channels.</w:t>
      </w:r>
    </w:p>
    <w:p w14:paraId="699C0EDF" w14:textId="1A766F6F" w:rsidR="00446523" w:rsidRPr="00F56E09" w:rsidRDefault="00446523" w:rsidP="00446523">
      <w:pPr>
        <w:jc w:val="both"/>
        <w:rPr>
          <w:rFonts w:ascii="Bookman Old Style" w:hAnsi="Bookman Old Style"/>
          <w:b/>
        </w:rPr>
      </w:pPr>
      <w:r w:rsidRPr="00F56E09">
        <w:rPr>
          <w:rFonts w:ascii="Bookman Old Style" w:hAnsi="Bookman Old Style"/>
          <w:b/>
        </w:rPr>
        <w:t xml:space="preserve">4.13 </w:t>
      </w:r>
      <w:r w:rsidR="003F0783" w:rsidRPr="00F56E09">
        <w:rPr>
          <w:rFonts w:ascii="Bookman Old Style" w:hAnsi="Bookman Old Style"/>
          <w:b/>
        </w:rPr>
        <w:t xml:space="preserve">DEPARTMENT </w:t>
      </w:r>
      <w:r w:rsidR="003F0783">
        <w:rPr>
          <w:rFonts w:ascii="Bookman Old Style" w:hAnsi="Bookman Old Style"/>
          <w:b/>
        </w:rPr>
        <w:t xml:space="preserve">OF </w:t>
      </w:r>
      <w:r w:rsidRPr="00F56E09">
        <w:rPr>
          <w:rFonts w:ascii="Bookman Old Style" w:hAnsi="Bookman Old Style"/>
          <w:b/>
        </w:rPr>
        <w:t xml:space="preserve">POLICY AND PLANNING </w:t>
      </w:r>
    </w:p>
    <w:p w14:paraId="22F37D8B" w14:textId="77777777" w:rsidR="00446523" w:rsidRPr="00F56E09" w:rsidRDefault="00446523" w:rsidP="00446523">
      <w:pPr>
        <w:jc w:val="both"/>
        <w:rPr>
          <w:rFonts w:ascii="Bookman Old Style" w:hAnsi="Bookman Old Style"/>
          <w:b/>
        </w:rPr>
      </w:pPr>
    </w:p>
    <w:p w14:paraId="722412FD"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In fulfilling our obligation towards the Achievement of the Ministry mandate we shall: </w:t>
      </w:r>
    </w:p>
    <w:p w14:paraId="6CF9576A" w14:textId="77777777" w:rsidR="00446523" w:rsidRPr="00F56E09" w:rsidRDefault="00446523" w:rsidP="00446523">
      <w:pPr>
        <w:jc w:val="both"/>
        <w:rPr>
          <w:rFonts w:ascii="Bookman Old Style" w:hAnsi="Bookman Old Style"/>
        </w:rPr>
      </w:pPr>
    </w:p>
    <w:p w14:paraId="349B5FBD" w14:textId="77777777" w:rsidR="00446523" w:rsidRPr="00F56E09" w:rsidRDefault="00446523" w:rsidP="00446523">
      <w:pPr>
        <w:numPr>
          <w:ilvl w:val="0"/>
          <w:numId w:val="20"/>
        </w:numPr>
        <w:jc w:val="both"/>
        <w:rPr>
          <w:rFonts w:ascii="Bookman Old Style" w:hAnsi="Bookman Old Style"/>
        </w:rPr>
      </w:pPr>
      <w:r w:rsidRPr="00F56E09">
        <w:rPr>
          <w:rFonts w:ascii="Bookman Old Style" w:hAnsi="Bookman Old Style"/>
        </w:rPr>
        <w:t xml:space="preserve">  Issue the Sector Budget Framework Paper, outlining the key sector priorities to   be implemented in the forthcoming year by January every year;</w:t>
      </w:r>
    </w:p>
    <w:p w14:paraId="47B4B498" w14:textId="77777777" w:rsidR="00446523" w:rsidRPr="00F56E09" w:rsidRDefault="00446523" w:rsidP="00446523">
      <w:pPr>
        <w:pStyle w:val="ListParagraph"/>
        <w:numPr>
          <w:ilvl w:val="0"/>
          <w:numId w:val="20"/>
        </w:numPr>
        <w:spacing w:after="200" w:line="276" w:lineRule="auto"/>
        <w:contextualSpacing/>
        <w:jc w:val="both"/>
        <w:rPr>
          <w:rFonts w:ascii="Bookman Old Style" w:hAnsi="Bookman Old Style"/>
        </w:rPr>
      </w:pPr>
      <w:r w:rsidRPr="00F56E09">
        <w:rPr>
          <w:rFonts w:ascii="Bookman Old Style" w:hAnsi="Bookman Old Style"/>
        </w:rPr>
        <w:t>Issue the Ministerial Policy Statement, providing details of what has been done (annual performance) in the past year and the costed plans within the available resource allocation, by July every year;</w:t>
      </w:r>
    </w:p>
    <w:p w14:paraId="7A810A60" w14:textId="77777777" w:rsidR="00446523" w:rsidRPr="00F56E09" w:rsidRDefault="00446523" w:rsidP="00446523">
      <w:pPr>
        <w:pStyle w:val="ListParagraph"/>
        <w:numPr>
          <w:ilvl w:val="0"/>
          <w:numId w:val="20"/>
        </w:numPr>
        <w:spacing w:after="200" w:line="276" w:lineRule="auto"/>
        <w:contextualSpacing/>
        <w:jc w:val="both"/>
        <w:rPr>
          <w:rFonts w:ascii="Bookman Old Style" w:hAnsi="Bookman Old Style"/>
        </w:rPr>
      </w:pPr>
      <w:r w:rsidRPr="00F56E09">
        <w:rPr>
          <w:rFonts w:ascii="Bookman Old Style" w:hAnsi="Bookman Old Style"/>
        </w:rPr>
        <w:t>Issue quarterly performance reports, providing details on performance per quarter for both financial and physical targets, by 15</w:t>
      </w:r>
      <w:r w:rsidRPr="00F56E09">
        <w:rPr>
          <w:rFonts w:ascii="Bookman Old Style" w:hAnsi="Bookman Old Style"/>
          <w:vertAlign w:val="superscript"/>
        </w:rPr>
        <w:t>th</w:t>
      </w:r>
      <w:r w:rsidRPr="00F56E09">
        <w:rPr>
          <w:rFonts w:ascii="Bookman Old Style" w:hAnsi="Bookman Old Style"/>
        </w:rPr>
        <w:t xml:space="preserve"> day of the month following the previous to quarter;</w:t>
      </w:r>
    </w:p>
    <w:p w14:paraId="4377F8F0" w14:textId="77777777" w:rsidR="00446523" w:rsidRPr="00F56E09" w:rsidRDefault="00446523" w:rsidP="00446523">
      <w:pPr>
        <w:pStyle w:val="ListParagraph"/>
        <w:numPr>
          <w:ilvl w:val="0"/>
          <w:numId w:val="20"/>
        </w:numPr>
        <w:spacing w:after="200" w:line="276" w:lineRule="auto"/>
        <w:contextualSpacing/>
        <w:jc w:val="both"/>
        <w:rPr>
          <w:rFonts w:ascii="Bookman Old Style" w:hAnsi="Bookman Old Style"/>
        </w:rPr>
      </w:pPr>
      <w:r w:rsidRPr="00F56E09">
        <w:rPr>
          <w:rFonts w:ascii="Bookman Old Style" w:hAnsi="Bookman Old Style"/>
        </w:rPr>
        <w:t xml:space="preserve"> Issue semi-annual performance reports on both financial and physical targets by the end of the following month;</w:t>
      </w:r>
    </w:p>
    <w:p w14:paraId="6C95F6F6" w14:textId="77777777" w:rsidR="00446523" w:rsidRPr="00F56E09" w:rsidRDefault="00446523" w:rsidP="00446523">
      <w:pPr>
        <w:pStyle w:val="ListParagraph"/>
        <w:numPr>
          <w:ilvl w:val="0"/>
          <w:numId w:val="20"/>
        </w:numPr>
        <w:spacing w:after="200" w:line="276" w:lineRule="auto"/>
        <w:contextualSpacing/>
        <w:jc w:val="both"/>
        <w:rPr>
          <w:rFonts w:ascii="Bookman Old Style" w:hAnsi="Bookman Old Style"/>
        </w:rPr>
      </w:pPr>
      <w:r w:rsidRPr="00F56E09">
        <w:rPr>
          <w:rFonts w:ascii="Bookman Old Style" w:hAnsi="Bookman Old Style"/>
        </w:rPr>
        <w:t>Carry out bi-annual joint field monitoring with development partners, Civil Society Organizations (CSOs) and line ministries, and avail reports to be discussed in a review forum.</w:t>
      </w:r>
    </w:p>
    <w:p w14:paraId="50302B29" w14:textId="77777777" w:rsidR="00446523" w:rsidRPr="00F56E09" w:rsidRDefault="00446523" w:rsidP="00446523">
      <w:pPr>
        <w:pStyle w:val="ListParagraph"/>
        <w:numPr>
          <w:ilvl w:val="0"/>
          <w:numId w:val="20"/>
        </w:numPr>
        <w:spacing w:after="200" w:line="276" w:lineRule="auto"/>
        <w:contextualSpacing/>
        <w:jc w:val="both"/>
        <w:rPr>
          <w:rFonts w:ascii="Bookman Old Style" w:hAnsi="Bookman Old Style"/>
        </w:rPr>
      </w:pPr>
      <w:r w:rsidRPr="00F56E09">
        <w:rPr>
          <w:rFonts w:ascii="Bookman Old Style" w:hAnsi="Bookman Old Style"/>
        </w:rPr>
        <w:t xml:space="preserve"> Issue Sector Capacity Development reports, outlining plans, performance gaps and issues in relation to maintaining adequate and relevant capacity in the sector including CSOs, Private sector and other institutions, by end of the July every year.</w:t>
      </w:r>
    </w:p>
    <w:p w14:paraId="62F49E08" w14:textId="77777777" w:rsidR="00446523" w:rsidRPr="00F56E09" w:rsidRDefault="00446523" w:rsidP="00446523">
      <w:pPr>
        <w:pStyle w:val="ListParagraph"/>
        <w:spacing w:after="200" w:line="276" w:lineRule="auto"/>
        <w:ind w:left="0"/>
        <w:contextualSpacing/>
        <w:jc w:val="both"/>
        <w:rPr>
          <w:rFonts w:ascii="Bookman Old Style" w:hAnsi="Bookman Old Style"/>
        </w:rPr>
      </w:pPr>
    </w:p>
    <w:p w14:paraId="34B5D90C" w14:textId="621E251B" w:rsidR="00446523" w:rsidRDefault="00446523" w:rsidP="00446523">
      <w:pPr>
        <w:pStyle w:val="ListParagraph"/>
        <w:spacing w:after="200" w:line="276" w:lineRule="auto"/>
        <w:ind w:left="0"/>
        <w:contextualSpacing/>
        <w:jc w:val="both"/>
        <w:rPr>
          <w:rFonts w:ascii="Bookman Old Style" w:hAnsi="Bookman Old Style"/>
          <w:b/>
        </w:rPr>
      </w:pPr>
      <w:r w:rsidRPr="00F56E09">
        <w:rPr>
          <w:rFonts w:ascii="Bookman Old Style" w:hAnsi="Bookman Old Style"/>
          <w:b/>
        </w:rPr>
        <w:t xml:space="preserve">4.14 </w:t>
      </w:r>
      <w:r w:rsidR="004C7074" w:rsidRPr="00F56E09">
        <w:rPr>
          <w:rFonts w:ascii="Bookman Old Style" w:hAnsi="Bookman Old Style"/>
          <w:b/>
        </w:rPr>
        <w:t xml:space="preserve">DEPARTMENT </w:t>
      </w:r>
      <w:r w:rsidR="004C7074">
        <w:rPr>
          <w:rFonts w:ascii="Bookman Old Style" w:hAnsi="Bookman Old Style"/>
          <w:b/>
        </w:rPr>
        <w:t xml:space="preserve">OF </w:t>
      </w:r>
      <w:r w:rsidRPr="00F56E09">
        <w:rPr>
          <w:rFonts w:ascii="Bookman Old Style" w:hAnsi="Bookman Old Style"/>
          <w:b/>
        </w:rPr>
        <w:t xml:space="preserve">FINANCE AND ADMINISTRATION </w:t>
      </w:r>
    </w:p>
    <w:p w14:paraId="2D111F62" w14:textId="77777777" w:rsidR="004C7074" w:rsidRPr="00F56E09" w:rsidRDefault="004C7074" w:rsidP="00446523">
      <w:pPr>
        <w:pStyle w:val="ListParagraph"/>
        <w:spacing w:after="200" w:line="276" w:lineRule="auto"/>
        <w:ind w:left="0"/>
        <w:contextualSpacing/>
        <w:jc w:val="both"/>
        <w:rPr>
          <w:rFonts w:ascii="Bookman Old Style" w:hAnsi="Bookman Old Style"/>
          <w:b/>
        </w:rPr>
      </w:pPr>
    </w:p>
    <w:p w14:paraId="3F547115" w14:textId="77777777" w:rsidR="00446523" w:rsidRPr="00F56E09" w:rsidRDefault="00446523" w:rsidP="00446523">
      <w:pPr>
        <w:pStyle w:val="ListParagraph"/>
        <w:spacing w:after="200" w:line="276" w:lineRule="auto"/>
        <w:ind w:left="0"/>
        <w:contextualSpacing/>
        <w:jc w:val="both"/>
        <w:rPr>
          <w:rFonts w:ascii="Bookman Old Style" w:hAnsi="Bookman Old Style"/>
        </w:rPr>
      </w:pPr>
      <w:r w:rsidRPr="00F56E09">
        <w:rPr>
          <w:rFonts w:ascii="Bookman Old Style" w:hAnsi="Bookman Old Style"/>
        </w:rPr>
        <w:t xml:space="preserve">In fulfilling our obligation towards the achievements of the Ministry mandate we shall: </w:t>
      </w:r>
    </w:p>
    <w:p w14:paraId="258316A9" w14:textId="77777777" w:rsidR="00446523" w:rsidRPr="00F56E09" w:rsidRDefault="00446523" w:rsidP="00446523">
      <w:pPr>
        <w:pStyle w:val="ListParagraph"/>
        <w:spacing w:after="200" w:line="276" w:lineRule="auto"/>
        <w:ind w:left="0"/>
        <w:contextualSpacing/>
        <w:jc w:val="both"/>
        <w:rPr>
          <w:rFonts w:ascii="Bookman Old Style" w:hAnsi="Bookman Old Style"/>
        </w:rPr>
      </w:pPr>
    </w:p>
    <w:p w14:paraId="310917AE" w14:textId="77777777"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t>Ensure that revenues to the Ministry are received on time and expenditures made in accordance with the Public Finance and Accountability Act (2003) and the Treasury Accounting Instructions;</w:t>
      </w:r>
    </w:p>
    <w:p w14:paraId="44DE3039" w14:textId="56AD8D3E"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t>Make immediate responses to enquiries made by clients (especially goods and service providers) in relation to their payments;</w:t>
      </w:r>
    </w:p>
    <w:p w14:paraId="1AECD586" w14:textId="77777777"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t>Provide feedback to our registry users within 30 minutes of receipt of a request;</w:t>
      </w:r>
    </w:p>
    <w:p w14:paraId="0AC82EDB" w14:textId="77777777"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t>Respond to all relevant written correspondences within five working days of receipt;</w:t>
      </w:r>
    </w:p>
    <w:p w14:paraId="3CBA2B60" w14:textId="5625131E"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lastRenderedPageBreak/>
        <w:t xml:space="preserve">Initiate proposals for staff recruitment, confirmation, promotions and processing of terminal benefits within </w:t>
      </w:r>
      <w:r w:rsidR="00465055" w:rsidRPr="00F56E09">
        <w:rPr>
          <w:rFonts w:ascii="Bookman Old Style" w:hAnsi="Bookman Old Style"/>
        </w:rPr>
        <w:t xml:space="preserve">(ten) </w:t>
      </w:r>
      <w:r w:rsidRPr="00F56E09">
        <w:rPr>
          <w:rFonts w:ascii="Bookman Old Style" w:hAnsi="Bookman Old Style"/>
        </w:rPr>
        <w:t>10 working days;</w:t>
      </w:r>
    </w:p>
    <w:p w14:paraId="4D1ED4F8" w14:textId="046130FA" w:rsidR="00446523" w:rsidRPr="00F56E09" w:rsidRDefault="00446523" w:rsidP="00446523">
      <w:pPr>
        <w:pStyle w:val="ListParagraph"/>
        <w:numPr>
          <w:ilvl w:val="0"/>
          <w:numId w:val="30"/>
        </w:numPr>
        <w:spacing w:after="200" w:line="276" w:lineRule="auto"/>
        <w:contextualSpacing/>
        <w:jc w:val="both"/>
        <w:rPr>
          <w:rFonts w:ascii="Bookman Old Style" w:hAnsi="Bookman Old Style"/>
        </w:rPr>
      </w:pPr>
      <w:r w:rsidRPr="00F56E09">
        <w:rPr>
          <w:rFonts w:ascii="Bookman Old Style" w:hAnsi="Bookman Old Style"/>
        </w:rPr>
        <w:t xml:space="preserve">Implement decisions of the Public Service Commission within </w:t>
      </w:r>
      <w:r w:rsidR="00465055" w:rsidRPr="00F56E09">
        <w:rPr>
          <w:rFonts w:ascii="Bookman Old Style" w:hAnsi="Bookman Old Style"/>
        </w:rPr>
        <w:t xml:space="preserve">(fourteen) </w:t>
      </w:r>
      <w:r w:rsidRPr="00F56E09">
        <w:rPr>
          <w:rFonts w:ascii="Bookman Old Style" w:hAnsi="Bookman Old Style"/>
        </w:rPr>
        <w:t>14 days from the date of receiving the approved instrument.</w:t>
      </w:r>
    </w:p>
    <w:p w14:paraId="32DD18CB" w14:textId="77777777" w:rsidR="00446523" w:rsidRPr="00F56E09" w:rsidRDefault="00446523" w:rsidP="00446523">
      <w:pPr>
        <w:pStyle w:val="ListParagraph"/>
        <w:spacing w:after="200" w:line="276" w:lineRule="auto"/>
        <w:ind w:left="360"/>
        <w:contextualSpacing/>
        <w:jc w:val="both"/>
        <w:rPr>
          <w:rFonts w:ascii="Bookman Old Style" w:hAnsi="Bookman Old Style"/>
        </w:rPr>
      </w:pPr>
    </w:p>
    <w:p w14:paraId="766F4BEC" w14:textId="54913403" w:rsidR="00446523" w:rsidRDefault="00446523" w:rsidP="00446523">
      <w:pPr>
        <w:pStyle w:val="ListParagraph"/>
        <w:spacing w:after="200" w:line="276" w:lineRule="auto"/>
        <w:ind w:left="0"/>
        <w:contextualSpacing/>
        <w:jc w:val="both"/>
        <w:rPr>
          <w:rFonts w:ascii="Bookman Old Style" w:hAnsi="Bookman Old Style"/>
          <w:b/>
          <w:color w:val="000000" w:themeColor="text1"/>
        </w:rPr>
      </w:pPr>
      <w:r w:rsidRPr="00F56E09">
        <w:rPr>
          <w:rFonts w:ascii="Bookman Old Style" w:hAnsi="Bookman Old Style"/>
          <w:b/>
          <w:color w:val="000000" w:themeColor="text1"/>
        </w:rPr>
        <w:t>4.15</w:t>
      </w:r>
      <w:r w:rsidRPr="00F56E09">
        <w:rPr>
          <w:rFonts w:ascii="Bookman Old Style" w:hAnsi="Bookman Old Style"/>
          <w:color w:val="000000" w:themeColor="text1"/>
        </w:rPr>
        <w:t xml:space="preserve"> </w:t>
      </w:r>
      <w:r w:rsidRPr="00F56E09">
        <w:rPr>
          <w:rFonts w:ascii="Bookman Old Style" w:hAnsi="Bookman Old Style"/>
          <w:b/>
          <w:color w:val="000000" w:themeColor="text1"/>
        </w:rPr>
        <w:t>INTERNAL AUDIT UNIT</w:t>
      </w:r>
    </w:p>
    <w:p w14:paraId="4FACD55F" w14:textId="77777777" w:rsidR="003762F7" w:rsidRPr="00F56E09" w:rsidRDefault="003762F7" w:rsidP="00446523">
      <w:pPr>
        <w:pStyle w:val="ListParagraph"/>
        <w:spacing w:after="200" w:line="276" w:lineRule="auto"/>
        <w:ind w:left="0"/>
        <w:contextualSpacing/>
        <w:jc w:val="both"/>
        <w:rPr>
          <w:rFonts w:ascii="Bookman Old Style" w:hAnsi="Bookman Old Style"/>
          <w:b/>
          <w:color w:val="000000" w:themeColor="text1"/>
        </w:rPr>
      </w:pPr>
    </w:p>
    <w:p w14:paraId="45B63BEB" w14:textId="1FA095BA" w:rsidR="00446523" w:rsidRPr="00F56E09" w:rsidRDefault="00446523" w:rsidP="00446523">
      <w:pPr>
        <w:pStyle w:val="ListParagraph"/>
        <w:spacing w:after="200" w:line="276" w:lineRule="auto"/>
        <w:ind w:left="0"/>
        <w:contextualSpacing/>
        <w:jc w:val="both"/>
        <w:rPr>
          <w:rFonts w:ascii="Bookman Old Style" w:hAnsi="Bookman Old Style"/>
          <w:color w:val="000000" w:themeColor="text1"/>
        </w:rPr>
      </w:pPr>
      <w:r w:rsidRPr="00F56E09">
        <w:rPr>
          <w:rFonts w:ascii="Bookman Old Style" w:hAnsi="Bookman Old Style"/>
          <w:color w:val="000000" w:themeColor="text1"/>
        </w:rPr>
        <w:t>In contributing towards transparency and accountability in the use of public resources, we shall ensure that;</w:t>
      </w:r>
    </w:p>
    <w:p w14:paraId="7B257F15" w14:textId="77777777" w:rsidR="00446523" w:rsidRPr="00F56E09" w:rsidRDefault="00446523" w:rsidP="00446523">
      <w:pPr>
        <w:pStyle w:val="ListParagraph"/>
        <w:numPr>
          <w:ilvl w:val="0"/>
          <w:numId w:val="39"/>
        </w:numPr>
        <w:spacing w:after="200" w:line="276" w:lineRule="auto"/>
        <w:contextualSpacing/>
        <w:jc w:val="both"/>
        <w:rPr>
          <w:rFonts w:ascii="Bookman Old Style" w:hAnsi="Bookman Old Style"/>
          <w:color w:val="000000" w:themeColor="text1"/>
        </w:rPr>
      </w:pPr>
      <w:r w:rsidRPr="00F56E09">
        <w:rPr>
          <w:rFonts w:ascii="Bookman Old Style" w:hAnsi="Bookman Old Style"/>
          <w:color w:val="000000" w:themeColor="text1"/>
        </w:rPr>
        <w:t>Financial and other management information is reliable and can serve as a basis for decision making;</w:t>
      </w:r>
    </w:p>
    <w:p w14:paraId="68894B3A" w14:textId="77777777" w:rsidR="00446523" w:rsidRPr="00F56E09" w:rsidRDefault="00446523" w:rsidP="00446523">
      <w:pPr>
        <w:pStyle w:val="ListParagraph"/>
        <w:numPr>
          <w:ilvl w:val="0"/>
          <w:numId w:val="39"/>
        </w:numPr>
        <w:spacing w:after="200" w:line="276" w:lineRule="auto"/>
        <w:contextualSpacing/>
        <w:jc w:val="both"/>
        <w:rPr>
          <w:rFonts w:ascii="Bookman Old Style" w:hAnsi="Bookman Old Style"/>
          <w:color w:val="000000" w:themeColor="text1"/>
        </w:rPr>
      </w:pPr>
      <w:r w:rsidRPr="00F56E09">
        <w:rPr>
          <w:rFonts w:ascii="Bookman Old Style" w:hAnsi="Bookman Old Style"/>
          <w:color w:val="000000" w:themeColor="text1"/>
        </w:rPr>
        <w:t>Assets under the stewardship of management are safeguarded from losses of all kinds;</w:t>
      </w:r>
    </w:p>
    <w:p w14:paraId="7617E0FC" w14:textId="77777777" w:rsidR="00446523" w:rsidRPr="00F56E09" w:rsidRDefault="00446523" w:rsidP="00446523">
      <w:pPr>
        <w:pStyle w:val="ListParagraph"/>
        <w:numPr>
          <w:ilvl w:val="0"/>
          <w:numId w:val="39"/>
        </w:numPr>
        <w:spacing w:after="200" w:line="276" w:lineRule="auto"/>
        <w:contextualSpacing/>
        <w:jc w:val="both"/>
        <w:rPr>
          <w:rFonts w:ascii="Bookman Old Style" w:hAnsi="Bookman Old Style"/>
          <w:color w:val="000000" w:themeColor="text1"/>
        </w:rPr>
      </w:pPr>
      <w:r w:rsidRPr="00F56E09">
        <w:rPr>
          <w:rFonts w:ascii="Bookman Old Style" w:hAnsi="Bookman Old Style"/>
          <w:color w:val="000000" w:themeColor="text1"/>
        </w:rPr>
        <w:t>The Ministry in executing her operations complies with all related laws, policies and procedures.</w:t>
      </w:r>
    </w:p>
    <w:p w14:paraId="0D1F197D" w14:textId="77777777" w:rsidR="00446523" w:rsidRPr="00F56E09" w:rsidRDefault="00446523" w:rsidP="00446523">
      <w:pPr>
        <w:pStyle w:val="ListParagraph"/>
        <w:spacing w:after="200" w:line="276" w:lineRule="auto"/>
        <w:contextualSpacing/>
        <w:jc w:val="both"/>
        <w:rPr>
          <w:rFonts w:ascii="Bookman Old Style" w:hAnsi="Bookman Old Style"/>
        </w:rPr>
      </w:pPr>
    </w:p>
    <w:p w14:paraId="7D218049" w14:textId="77777777" w:rsidR="00446523" w:rsidRPr="00F56E09" w:rsidRDefault="00446523" w:rsidP="00446523">
      <w:pPr>
        <w:pStyle w:val="ListParagraph"/>
        <w:spacing w:after="200" w:line="276" w:lineRule="auto"/>
        <w:ind w:left="0"/>
        <w:contextualSpacing/>
        <w:jc w:val="both"/>
        <w:rPr>
          <w:rFonts w:ascii="Bookman Old Style" w:hAnsi="Bookman Old Style"/>
          <w:b/>
        </w:rPr>
      </w:pPr>
      <w:r w:rsidRPr="00F56E09">
        <w:rPr>
          <w:rFonts w:ascii="Bookman Old Style" w:hAnsi="Bookman Old Style"/>
          <w:b/>
        </w:rPr>
        <w:t>4.16 PROCUREMENT AND DISPOSAL UNIT</w:t>
      </w:r>
    </w:p>
    <w:p w14:paraId="09437359" w14:textId="77777777" w:rsidR="00446523" w:rsidRPr="00F56E09" w:rsidRDefault="00446523" w:rsidP="00446523">
      <w:pPr>
        <w:pStyle w:val="ListParagraph"/>
        <w:spacing w:after="200" w:line="276" w:lineRule="auto"/>
        <w:ind w:left="0"/>
        <w:contextualSpacing/>
        <w:jc w:val="both"/>
        <w:rPr>
          <w:rFonts w:ascii="Bookman Old Style" w:hAnsi="Bookman Old Style"/>
          <w:b/>
        </w:rPr>
      </w:pPr>
    </w:p>
    <w:p w14:paraId="7BACD680" w14:textId="77777777" w:rsidR="00446523" w:rsidRPr="00F56E09" w:rsidRDefault="00446523" w:rsidP="00446523">
      <w:pPr>
        <w:pStyle w:val="ListParagraph"/>
        <w:spacing w:after="200" w:line="276" w:lineRule="auto"/>
        <w:ind w:left="0"/>
        <w:contextualSpacing/>
        <w:jc w:val="both"/>
        <w:rPr>
          <w:rFonts w:ascii="Bookman Old Style" w:hAnsi="Bookman Old Style"/>
        </w:rPr>
      </w:pPr>
      <w:r w:rsidRPr="00F56E09">
        <w:rPr>
          <w:rFonts w:ascii="Bookman Old Style" w:hAnsi="Bookman Old Style"/>
        </w:rPr>
        <w:t>In fulfilling our obligation towards the achievement of the Ministry mandate we shall co-ordinate and conduct all Procurement and Disposal activities of the Ministry within the timelines and procedures set by the Public Procurement and Disposal of Assets regulations.</w:t>
      </w:r>
    </w:p>
    <w:p w14:paraId="30ADDD0B" w14:textId="77777777" w:rsidR="00446523" w:rsidRPr="00F56E09" w:rsidRDefault="00446523" w:rsidP="00446523">
      <w:pPr>
        <w:numPr>
          <w:ilvl w:val="0"/>
          <w:numId w:val="17"/>
        </w:numPr>
        <w:jc w:val="both"/>
        <w:rPr>
          <w:rFonts w:ascii="Bookman Old Style" w:hAnsi="Bookman Old Style"/>
          <w:b/>
        </w:rPr>
      </w:pPr>
      <w:r w:rsidRPr="00F56E09">
        <w:rPr>
          <w:rFonts w:ascii="Bookman Old Style" w:hAnsi="Bookman Old Style"/>
          <w:b/>
        </w:rPr>
        <w:t>MINISTRY GEN</w:t>
      </w:r>
      <w:r w:rsidR="00623F28" w:rsidRPr="00F56E09">
        <w:rPr>
          <w:rFonts w:ascii="Bookman Old Style" w:hAnsi="Bookman Old Style"/>
          <w:b/>
        </w:rPr>
        <w:t>E</w:t>
      </w:r>
      <w:r w:rsidRPr="00F56E09">
        <w:rPr>
          <w:rFonts w:ascii="Bookman Old Style" w:hAnsi="Bookman Old Style"/>
          <w:b/>
        </w:rPr>
        <w:t>RAL STANDARDS</w:t>
      </w:r>
    </w:p>
    <w:p w14:paraId="1905C23E" w14:textId="77777777" w:rsidR="00446523" w:rsidRPr="00F56E09" w:rsidRDefault="00446523" w:rsidP="00446523">
      <w:pPr>
        <w:jc w:val="both"/>
        <w:rPr>
          <w:rFonts w:ascii="Bookman Old Style" w:hAnsi="Bookman Old Style"/>
        </w:rPr>
      </w:pPr>
    </w:p>
    <w:p w14:paraId="0CF996CC" w14:textId="77777777" w:rsidR="00446523" w:rsidRPr="00F56E09" w:rsidRDefault="00446523" w:rsidP="00446523">
      <w:pPr>
        <w:jc w:val="both"/>
        <w:rPr>
          <w:rFonts w:ascii="Bookman Old Style" w:hAnsi="Bookman Old Style"/>
        </w:rPr>
      </w:pPr>
      <w:r w:rsidRPr="00F56E09">
        <w:rPr>
          <w:rFonts w:ascii="Bookman Old Style" w:hAnsi="Bookman Old Style"/>
        </w:rPr>
        <w:t>Our general standards of service to our clients shall be as follows:</w:t>
      </w:r>
    </w:p>
    <w:p w14:paraId="5E1AD484" w14:textId="77777777" w:rsidR="00446523" w:rsidRPr="00F56E09" w:rsidRDefault="00446523" w:rsidP="00446523">
      <w:pPr>
        <w:jc w:val="both"/>
        <w:rPr>
          <w:rFonts w:ascii="Bookman Old Style" w:hAnsi="Bookman Old Style"/>
        </w:rPr>
      </w:pPr>
    </w:p>
    <w:p w14:paraId="4657C5F0" w14:textId="77777777" w:rsidR="00446523" w:rsidRPr="00F56E09" w:rsidRDefault="00446523" w:rsidP="00446523">
      <w:pPr>
        <w:numPr>
          <w:ilvl w:val="0"/>
          <w:numId w:val="3"/>
        </w:numPr>
        <w:jc w:val="both"/>
        <w:rPr>
          <w:rFonts w:ascii="Bookman Old Style" w:hAnsi="Bookman Old Style"/>
          <w:b/>
        </w:rPr>
      </w:pPr>
      <w:r w:rsidRPr="00F56E09">
        <w:rPr>
          <w:rFonts w:ascii="Bookman Old Style" w:hAnsi="Bookman Old Style"/>
          <w:b/>
        </w:rPr>
        <w:t>Continuous Improvement:</w:t>
      </w:r>
    </w:p>
    <w:p w14:paraId="305156F0" w14:textId="77777777" w:rsidR="00446523" w:rsidRPr="00F56E09" w:rsidRDefault="00446523" w:rsidP="00446523">
      <w:pPr>
        <w:jc w:val="both"/>
        <w:rPr>
          <w:rFonts w:ascii="Bookman Old Style" w:hAnsi="Bookman Old Style"/>
        </w:rPr>
      </w:pPr>
    </w:p>
    <w:p w14:paraId="3B810B5B" w14:textId="77777777" w:rsidR="00446523" w:rsidRDefault="00446523" w:rsidP="00446523">
      <w:pPr>
        <w:jc w:val="both"/>
        <w:rPr>
          <w:rFonts w:ascii="Bookman Old Style" w:hAnsi="Bookman Old Style"/>
        </w:rPr>
      </w:pPr>
      <w:r w:rsidRPr="00F56E09">
        <w:rPr>
          <w:rFonts w:ascii="Bookman Old Style" w:hAnsi="Bookman Old Style"/>
        </w:rPr>
        <w:t>We shall continuously improve the quality of service provision with regard to the following:</w:t>
      </w:r>
    </w:p>
    <w:p w14:paraId="609D778D" w14:textId="77777777" w:rsidR="00446523" w:rsidRPr="00F56E09" w:rsidRDefault="00446523" w:rsidP="00446523">
      <w:pPr>
        <w:jc w:val="both"/>
        <w:rPr>
          <w:rFonts w:ascii="Bookman Old Style" w:hAnsi="Bookman Old Style"/>
        </w:rPr>
      </w:pPr>
    </w:p>
    <w:p w14:paraId="14003FBB" w14:textId="77777777" w:rsidR="00446523" w:rsidRDefault="00446523" w:rsidP="00446523">
      <w:pPr>
        <w:numPr>
          <w:ilvl w:val="0"/>
          <w:numId w:val="4"/>
        </w:numPr>
        <w:jc w:val="both"/>
        <w:rPr>
          <w:rFonts w:ascii="Bookman Old Style" w:hAnsi="Bookman Old Style"/>
          <w:b/>
        </w:rPr>
      </w:pPr>
      <w:r w:rsidRPr="00F56E09">
        <w:rPr>
          <w:rFonts w:ascii="Bookman Old Style" w:hAnsi="Bookman Old Style"/>
          <w:b/>
        </w:rPr>
        <w:t>Responsiveness</w:t>
      </w:r>
    </w:p>
    <w:p w14:paraId="042EED01" w14:textId="77777777" w:rsidR="00284126" w:rsidRPr="00F56E09" w:rsidRDefault="00284126" w:rsidP="00284126">
      <w:pPr>
        <w:ind w:left="720"/>
        <w:jc w:val="both"/>
        <w:rPr>
          <w:rFonts w:ascii="Bookman Old Style" w:hAnsi="Bookman Old Style"/>
          <w:b/>
        </w:rPr>
      </w:pPr>
    </w:p>
    <w:p w14:paraId="6899A4CD" w14:textId="77777777" w:rsidR="00446523" w:rsidRDefault="00446523" w:rsidP="00446523">
      <w:pPr>
        <w:jc w:val="both"/>
        <w:rPr>
          <w:rFonts w:ascii="Bookman Old Style" w:hAnsi="Bookman Old Style"/>
        </w:rPr>
      </w:pPr>
      <w:r w:rsidRPr="00F56E09">
        <w:rPr>
          <w:rFonts w:ascii="Bookman Old Style" w:hAnsi="Bookman Old Style"/>
        </w:rPr>
        <w:t>We will deal with all emergencies concerning water and environment as and when required.</w:t>
      </w:r>
    </w:p>
    <w:p w14:paraId="69542B54" w14:textId="77777777" w:rsidR="00446523" w:rsidRPr="00F56E09" w:rsidRDefault="00446523" w:rsidP="00446523">
      <w:pPr>
        <w:jc w:val="both"/>
        <w:rPr>
          <w:rFonts w:ascii="Bookman Old Style" w:hAnsi="Bookman Old Style"/>
        </w:rPr>
      </w:pPr>
    </w:p>
    <w:p w14:paraId="417D38B0" w14:textId="3E2DBB87" w:rsidR="00593C11" w:rsidRDefault="00446523" w:rsidP="00593C11">
      <w:pPr>
        <w:numPr>
          <w:ilvl w:val="0"/>
          <w:numId w:val="4"/>
        </w:numPr>
        <w:jc w:val="both"/>
        <w:rPr>
          <w:rFonts w:ascii="Bookman Old Style" w:hAnsi="Bookman Old Style"/>
          <w:b/>
        </w:rPr>
      </w:pPr>
      <w:r w:rsidRPr="00F56E09">
        <w:rPr>
          <w:rFonts w:ascii="Bookman Old Style" w:hAnsi="Bookman Old Style"/>
          <w:b/>
        </w:rPr>
        <w:t>Clarity</w:t>
      </w:r>
    </w:p>
    <w:p w14:paraId="4CDABE18" w14:textId="77777777" w:rsidR="00021A09" w:rsidRPr="00F56E09" w:rsidRDefault="00021A09" w:rsidP="00021A09">
      <w:pPr>
        <w:ind w:left="720"/>
        <w:jc w:val="both"/>
        <w:rPr>
          <w:rFonts w:ascii="Bookman Old Style" w:hAnsi="Bookman Old Style"/>
          <w:b/>
        </w:rPr>
      </w:pPr>
    </w:p>
    <w:p w14:paraId="2B4D685D"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clarify information communicated to </w:t>
      </w:r>
      <w:proofErr w:type="gramStart"/>
      <w:r w:rsidRPr="00F56E09">
        <w:rPr>
          <w:rFonts w:ascii="Bookman Old Style" w:hAnsi="Bookman Old Style"/>
        </w:rPr>
        <w:t>clients</w:t>
      </w:r>
      <w:proofErr w:type="gramEnd"/>
      <w:r w:rsidRPr="00F56E09">
        <w:rPr>
          <w:rFonts w:ascii="Bookman Old Style" w:hAnsi="Bookman Old Style"/>
        </w:rPr>
        <w:t>/service users on type of service, procedures, recommendations and consistence of information pertaining to services offered.</w:t>
      </w:r>
    </w:p>
    <w:p w14:paraId="53A978BF" w14:textId="77777777" w:rsidR="00446523" w:rsidRDefault="00446523" w:rsidP="00446523">
      <w:pPr>
        <w:jc w:val="both"/>
        <w:rPr>
          <w:rFonts w:ascii="Bookman Old Style" w:hAnsi="Bookman Old Style"/>
        </w:rPr>
      </w:pPr>
    </w:p>
    <w:p w14:paraId="0CA243F0" w14:textId="77777777" w:rsidR="003762F7" w:rsidRDefault="003762F7" w:rsidP="00446523">
      <w:pPr>
        <w:jc w:val="both"/>
        <w:rPr>
          <w:rFonts w:ascii="Bookman Old Style" w:hAnsi="Bookman Old Style"/>
        </w:rPr>
      </w:pPr>
    </w:p>
    <w:p w14:paraId="6BAB08DF" w14:textId="77777777" w:rsidR="003762F7" w:rsidRDefault="003762F7" w:rsidP="00446523">
      <w:pPr>
        <w:jc w:val="both"/>
        <w:rPr>
          <w:rFonts w:ascii="Bookman Old Style" w:hAnsi="Bookman Old Style"/>
        </w:rPr>
      </w:pPr>
    </w:p>
    <w:p w14:paraId="23BD8579" w14:textId="77777777" w:rsidR="003762F7" w:rsidRPr="00F56E09" w:rsidRDefault="003762F7" w:rsidP="00446523">
      <w:pPr>
        <w:jc w:val="both"/>
        <w:rPr>
          <w:rFonts w:ascii="Bookman Old Style" w:hAnsi="Bookman Old Style"/>
        </w:rPr>
      </w:pPr>
    </w:p>
    <w:p w14:paraId="278A23BC" w14:textId="77777777" w:rsidR="00446523" w:rsidRPr="00F56E09" w:rsidRDefault="00446523" w:rsidP="00446523">
      <w:pPr>
        <w:numPr>
          <w:ilvl w:val="0"/>
          <w:numId w:val="4"/>
        </w:numPr>
        <w:jc w:val="both"/>
        <w:rPr>
          <w:rFonts w:ascii="Bookman Old Style" w:hAnsi="Bookman Old Style"/>
          <w:b/>
        </w:rPr>
      </w:pPr>
      <w:r w:rsidRPr="00F56E09">
        <w:rPr>
          <w:rFonts w:ascii="Bookman Old Style" w:hAnsi="Bookman Old Style"/>
          <w:b/>
        </w:rPr>
        <w:lastRenderedPageBreak/>
        <w:t>Accuracy</w:t>
      </w:r>
    </w:p>
    <w:p w14:paraId="7989AFCC" w14:textId="77777777" w:rsidR="00446523" w:rsidRPr="00F56E09" w:rsidRDefault="00446523" w:rsidP="00446523">
      <w:pPr>
        <w:jc w:val="both"/>
        <w:rPr>
          <w:rFonts w:ascii="Bookman Old Style" w:hAnsi="Bookman Old Style"/>
        </w:rPr>
      </w:pPr>
    </w:p>
    <w:p w14:paraId="322A1068"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monitor the accuracy of services provided to </w:t>
      </w:r>
      <w:proofErr w:type="gramStart"/>
      <w:r w:rsidRPr="00F56E09">
        <w:rPr>
          <w:rFonts w:ascii="Bookman Old Style" w:hAnsi="Bookman Old Style"/>
        </w:rPr>
        <w:t>clients</w:t>
      </w:r>
      <w:proofErr w:type="gramEnd"/>
      <w:r w:rsidRPr="00F56E09">
        <w:rPr>
          <w:rFonts w:ascii="Bookman Old Style" w:hAnsi="Bookman Old Style"/>
        </w:rPr>
        <w:t>/service users in accordance with set standards.</w:t>
      </w:r>
    </w:p>
    <w:p w14:paraId="514EC7FE" w14:textId="77777777" w:rsidR="00D16849" w:rsidRPr="00F56E09" w:rsidRDefault="00D16849" w:rsidP="00446523">
      <w:pPr>
        <w:jc w:val="both"/>
        <w:rPr>
          <w:rFonts w:ascii="Bookman Old Style" w:hAnsi="Bookman Old Style"/>
        </w:rPr>
      </w:pPr>
    </w:p>
    <w:p w14:paraId="06B4552D" w14:textId="77777777" w:rsidR="00446523" w:rsidRPr="00F56E09" w:rsidRDefault="00446523" w:rsidP="00446523">
      <w:pPr>
        <w:numPr>
          <w:ilvl w:val="0"/>
          <w:numId w:val="4"/>
        </w:numPr>
        <w:jc w:val="both"/>
        <w:rPr>
          <w:rFonts w:ascii="Bookman Old Style" w:hAnsi="Bookman Old Style"/>
          <w:b/>
        </w:rPr>
      </w:pPr>
      <w:r w:rsidRPr="00F56E09">
        <w:rPr>
          <w:rFonts w:ascii="Bookman Old Style" w:hAnsi="Bookman Old Style"/>
          <w:b/>
        </w:rPr>
        <w:t>Appropriateness</w:t>
      </w:r>
    </w:p>
    <w:p w14:paraId="4F3441F7" w14:textId="77777777" w:rsidR="00446523" w:rsidRPr="00F56E09" w:rsidRDefault="00446523" w:rsidP="00446523">
      <w:pPr>
        <w:jc w:val="both"/>
        <w:rPr>
          <w:rFonts w:ascii="Bookman Old Style" w:hAnsi="Bookman Old Style"/>
        </w:rPr>
      </w:pPr>
    </w:p>
    <w:p w14:paraId="22D3776D"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seek to ensure that the services offered to </w:t>
      </w:r>
      <w:proofErr w:type="gramStart"/>
      <w:r w:rsidRPr="00F56E09">
        <w:rPr>
          <w:rFonts w:ascii="Bookman Old Style" w:hAnsi="Bookman Old Style"/>
        </w:rPr>
        <w:t>clients</w:t>
      </w:r>
      <w:proofErr w:type="gramEnd"/>
      <w:r w:rsidRPr="00F56E09">
        <w:rPr>
          <w:rFonts w:ascii="Bookman Old Style" w:hAnsi="Bookman Old Style"/>
        </w:rPr>
        <w:t>/service users are in line with their needs and expectations. The Ministry shall also pay special attention to needs of disadvantaged, disabled and other vulnerable groups.</w:t>
      </w:r>
    </w:p>
    <w:p w14:paraId="25994A25" w14:textId="77777777" w:rsidR="00446523" w:rsidRPr="00F56E09" w:rsidRDefault="00446523" w:rsidP="00446523">
      <w:pPr>
        <w:jc w:val="both"/>
        <w:rPr>
          <w:rFonts w:ascii="Bookman Old Style" w:hAnsi="Bookman Old Style"/>
        </w:rPr>
      </w:pPr>
    </w:p>
    <w:p w14:paraId="04BE341A" w14:textId="77777777" w:rsidR="00446523" w:rsidRPr="00F56E09" w:rsidRDefault="00446523" w:rsidP="00446523">
      <w:pPr>
        <w:numPr>
          <w:ilvl w:val="0"/>
          <w:numId w:val="3"/>
        </w:numPr>
        <w:jc w:val="both"/>
        <w:rPr>
          <w:rFonts w:ascii="Bookman Old Style" w:hAnsi="Bookman Old Style"/>
          <w:b/>
        </w:rPr>
      </w:pPr>
      <w:r w:rsidRPr="00F56E09">
        <w:rPr>
          <w:rFonts w:ascii="Bookman Old Style" w:hAnsi="Bookman Old Style"/>
          <w:b/>
        </w:rPr>
        <w:t xml:space="preserve">Ministry Relationship and Responsibilities to </w:t>
      </w:r>
      <w:proofErr w:type="gramStart"/>
      <w:r w:rsidRPr="00F56E09">
        <w:rPr>
          <w:rFonts w:ascii="Bookman Old Style" w:hAnsi="Bookman Old Style"/>
          <w:b/>
        </w:rPr>
        <w:t>clients</w:t>
      </w:r>
      <w:proofErr w:type="gramEnd"/>
      <w:r w:rsidRPr="00F56E09">
        <w:rPr>
          <w:rFonts w:ascii="Bookman Old Style" w:hAnsi="Bookman Old Style"/>
          <w:b/>
        </w:rPr>
        <w:t>/service users:</w:t>
      </w:r>
    </w:p>
    <w:p w14:paraId="0FE187F0" w14:textId="77777777" w:rsidR="00446523" w:rsidRPr="00F56E09" w:rsidRDefault="00446523" w:rsidP="00446523">
      <w:pPr>
        <w:jc w:val="both"/>
        <w:rPr>
          <w:rFonts w:ascii="Bookman Old Style" w:hAnsi="Bookman Old Style"/>
        </w:rPr>
      </w:pPr>
    </w:p>
    <w:p w14:paraId="5A28C865" w14:textId="2DC198B6" w:rsidR="00446523" w:rsidRPr="00F56E09" w:rsidRDefault="00446523" w:rsidP="00446523">
      <w:pPr>
        <w:numPr>
          <w:ilvl w:val="0"/>
          <w:numId w:val="32"/>
        </w:numPr>
        <w:jc w:val="both"/>
        <w:rPr>
          <w:rFonts w:ascii="Bookman Old Style" w:hAnsi="Bookman Old Style"/>
          <w:b/>
        </w:rPr>
      </w:pPr>
      <w:r w:rsidRPr="00F56E09">
        <w:rPr>
          <w:rFonts w:ascii="Bookman Old Style" w:hAnsi="Bookman Old Style"/>
          <w:b/>
        </w:rPr>
        <w:t>Advice</w:t>
      </w:r>
    </w:p>
    <w:p w14:paraId="699CAC19" w14:textId="77777777" w:rsidR="00446523" w:rsidRPr="00F56E09" w:rsidRDefault="00446523" w:rsidP="00446523">
      <w:pPr>
        <w:jc w:val="both"/>
        <w:rPr>
          <w:rFonts w:ascii="Bookman Old Style" w:hAnsi="Bookman Old Style"/>
        </w:rPr>
      </w:pPr>
    </w:p>
    <w:p w14:paraId="3A831A04"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always provide consistent, accurate and impartial advice to </w:t>
      </w:r>
      <w:proofErr w:type="gramStart"/>
      <w:r w:rsidRPr="00F56E09">
        <w:rPr>
          <w:rFonts w:ascii="Bookman Old Style" w:hAnsi="Bookman Old Style"/>
        </w:rPr>
        <w:t>clients</w:t>
      </w:r>
      <w:proofErr w:type="gramEnd"/>
      <w:r w:rsidRPr="00F56E09">
        <w:rPr>
          <w:rFonts w:ascii="Bookman Old Style" w:hAnsi="Bookman Old Style"/>
        </w:rPr>
        <w:t>/service users.</w:t>
      </w:r>
    </w:p>
    <w:p w14:paraId="0FFA56BD" w14:textId="77777777" w:rsidR="00446523" w:rsidRPr="00F56E09" w:rsidRDefault="00446523" w:rsidP="00446523">
      <w:pPr>
        <w:jc w:val="both"/>
        <w:rPr>
          <w:rFonts w:ascii="Bookman Old Style" w:hAnsi="Bookman Old Style"/>
        </w:rPr>
      </w:pPr>
    </w:p>
    <w:p w14:paraId="11DE5200" w14:textId="77777777" w:rsidR="00446523" w:rsidRPr="00F56E09" w:rsidRDefault="00446523" w:rsidP="00446523">
      <w:pPr>
        <w:numPr>
          <w:ilvl w:val="0"/>
          <w:numId w:val="31"/>
        </w:numPr>
        <w:jc w:val="both"/>
        <w:rPr>
          <w:rFonts w:ascii="Bookman Old Style" w:hAnsi="Bookman Old Style"/>
          <w:b/>
        </w:rPr>
      </w:pPr>
      <w:r w:rsidRPr="00F56E09">
        <w:rPr>
          <w:rFonts w:ascii="Bookman Old Style" w:hAnsi="Bookman Old Style"/>
          <w:b/>
        </w:rPr>
        <w:t>Response time</w:t>
      </w:r>
    </w:p>
    <w:p w14:paraId="18FC8C77" w14:textId="77777777" w:rsidR="00446523" w:rsidRPr="00F56E09" w:rsidRDefault="00446523" w:rsidP="00446523">
      <w:pPr>
        <w:jc w:val="both"/>
        <w:rPr>
          <w:rFonts w:ascii="Bookman Old Style" w:hAnsi="Bookman Old Style"/>
        </w:rPr>
      </w:pPr>
    </w:p>
    <w:p w14:paraId="2BA56921" w14:textId="77777777" w:rsidR="00446523" w:rsidRPr="00F56E09" w:rsidRDefault="00446523" w:rsidP="00446523">
      <w:pPr>
        <w:numPr>
          <w:ilvl w:val="0"/>
          <w:numId w:val="8"/>
        </w:numPr>
        <w:jc w:val="both"/>
        <w:rPr>
          <w:rFonts w:ascii="Bookman Old Style" w:hAnsi="Bookman Old Style"/>
        </w:rPr>
      </w:pPr>
      <w:r w:rsidRPr="00F56E09">
        <w:rPr>
          <w:rFonts w:ascii="Bookman Old Style" w:hAnsi="Bookman Old Style"/>
        </w:rPr>
        <w:t>We shall deal with letters, e-mails, and fax messages as quickly as possible and at all times within 5 working days from the date of receipt;</w:t>
      </w:r>
    </w:p>
    <w:p w14:paraId="03BEDDCD" w14:textId="77777777" w:rsidR="00446523" w:rsidRPr="00F56E09" w:rsidRDefault="00446523" w:rsidP="00446523">
      <w:pPr>
        <w:ind w:left="720"/>
        <w:jc w:val="both"/>
        <w:rPr>
          <w:rFonts w:ascii="Bookman Old Style" w:hAnsi="Bookman Old Style"/>
        </w:rPr>
      </w:pPr>
    </w:p>
    <w:p w14:paraId="4C4FA789" w14:textId="77777777" w:rsidR="00446523" w:rsidRPr="00F56E09" w:rsidRDefault="00446523" w:rsidP="00446523">
      <w:pPr>
        <w:numPr>
          <w:ilvl w:val="0"/>
          <w:numId w:val="8"/>
        </w:numPr>
        <w:jc w:val="both"/>
        <w:rPr>
          <w:rFonts w:ascii="Bookman Old Style" w:hAnsi="Bookman Old Style"/>
        </w:rPr>
      </w:pPr>
      <w:r w:rsidRPr="00F56E09">
        <w:rPr>
          <w:rFonts w:ascii="Bookman Old Style" w:hAnsi="Bookman Old Style"/>
        </w:rPr>
        <w:t>Our staff will not allow their telephones to ring more than three times before they are picked.</w:t>
      </w:r>
    </w:p>
    <w:p w14:paraId="26DB171A" w14:textId="77777777" w:rsidR="00446523" w:rsidRPr="00F56E09" w:rsidRDefault="00446523" w:rsidP="00446523">
      <w:pPr>
        <w:pStyle w:val="ListParagraph"/>
        <w:rPr>
          <w:rFonts w:ascii="Bookman Old Style" w:hAnsi="Bookman Old Style"/>
        </w:rPr>
      </w:pPr>
    </w:p>
    <w:p w14:paraId="3E11FC3D" w14:textId="5FBE6EF5" w:rsidR="00446523" w:rsidRPr="00F56E09" w:rsidRDefault="003762F7" w:rsidP="00446523">
      <w:pPr>
        <w:jc w:val="both"/>
        <w:rPr>
          <w:rFonts w:ascii="Bookman Old Style" w:hAnsi="Bookman Old Style"/>
          <w:b/>
        </w:rPr>
      </w:pPr>
      <w:r>
        <w:rPr>
          <w:rFonts w:ascii="Bookman Old Style" w:hAnsi="Bookman Old Style"/>
          <w:b/>
        </w:rPr>
        <w:t xml:space="preserve">    </w:t>
      </w:r>
      <w:r w:rsidR="00446523" w:rsidRPr="00F56E09">
        <w:rPr>
          <w:rFonts w:ascii="Bookman Old Style" w:hAnsi="Bookman Old Style"/>
          <w:b/>
        </w:rPr>
        <w:t>(iii) Staff Conduct</w:t>
      </w:r>
    </w:p>
    <w:p w14:paraId="5306880D" w14:textId="77777777" w:rsidR="00446523" w:rsidRPr="00F56E09" w:rsidRDefault="00446523" w:rsidP="00446523">
      <w:pPr>
        <w:jc w:val="both"/>
        <w:rPr>
          <w:rFonts w:ascii="Bookman Old Style" w:hAnsi="Bookman Old Style"/>
          <w:b/>
        </w:rPr>
      </w:pPr>
    </w:p>
    <w:p w14:paraId="795DC853" w14:textId="7B7FEEAD" w:rsidR="00446523" w:rsidRPr="00B96446" w:rsidRDefault="00446523" w:rsidP="00B96446">
      <w:pPr>
        <w:pStyle w:val="ListParagraph"/>
        <w:numPr>
          <w:ilvl w:val="0"/>
          <w:numId w:val="43"/>
        </w:numPr>
        <w:jc w:val="both"/>
        <w:rPr>
          <w:rFonts w:ascii="Bookman Old Style" w:hAnsi="Bookman Old Style"/>
        </w:rPr>
      </w:pPr>
      <w:r w:rsidRPr="00B96446">
        <w:rPr>
          <w:rFonts w:ascii="Bookman Old Style" w:hAnsi="Bookman Old Style"/>
        </w:rPr>
        <w:t xml:space="preserve">We shall train our staff to be friendly, helpful, respectful and sensitive to </w:t>
      </w:r>
      <w:proofErr w:type="gramStart"/>
      <w:r w:rsidRPr="00B96446">
        <w:rPr>
          <w:rFonts w:ascii="Bookman Old Style" w:hAnsi="Bookman Old Style"/>
        </w:rPr>
        <w:t>clients</w:t>
      </w:r>
      <w:proofErr w:type="gramEnd"/>
      <w:r w:rsidRPr="00B96446">
        <w:rPr>
          <w:rFonts w:ascii="Bookman Old Style" w:hAnsi="Bookman Old Style"/>
        </w:rPr>
        <w:t>/service users’ individual needs, explaining, and listening carefully to individual requirements and views.</w:t>
      </w:r>
    </w:p>
    <w:p w14:paraId="05A2C164" w14:textId="77777777" w:rsidR="002C36D7" w:rsidRPr="00F56E09" w:rsidRDefault="002C36D7" w:rsidP="00593C11">
      <w:pPr>
        <w:ind w:left="720"/>
        <w:jc w:val="both"/>
        <w:rPr>
          <w:rFonts w:ascii="Bookman Old Style" w:hAnsi="Bookman Old Style"/>
        </w:rPr>
      </w:pPr>
    </w:p>
    <w:p w14:paraId="40849142" w14:textId="302E55F7" w:rsidR="006F1508" w:rsidRPr="009234B0" w:rsidRDefault="002C36D7" w:rsidP="0056118B">
      <w:pPr>
        <w:pStyle w:val="ListParagraph"/>
        <w:numPr>
          <w:ilvl w:val="0"/>
          <w:numId w:val="43"/>
        </w:numPr>
        <w:jc w:val="both"/>
        <w:rPr>
          <w:rFonts w:ascii="Bookman Old Style" w:hAnsi="Bookman Old Style"/>
          <w:color w:val="000000" w:themeColor="text1"/>
        </w:rPr>
      </w:pPr>
      <w:r w:rsidRPr="00B96446">
        <w:rPr>
          <w:rFonts w:ascii="Bookman Old Style" w:hAnsi="Bookman Old Style"/>
          <w:color w:val="000000" w:themeColor="text1"/>
        </w:rPr>
        <w:t>Empower staff to deliver effectively</w:t>
      </w:r>
      <w:r w:rsidR="00B96446" w:rsidRPr="00B96446">
        <w:rPr>
          <w:rFonts w:ascii="Bookman Old Style" w:hAnsi="Bookman Old Style"/>
          <w:color w:val="000000" w:themeColor="text1"/>
        </w:rPr>
        <w:t>.</w:t>
      </w:r>
      <w:r w:rsidRPr="00B96446">
        <w:rPr>
          <w:rFonts w:ascii="Bookman Old Style" w:hAnsi="Bookman Old Style"/>
          <w:color w:val="000000" w:themeColor="text1"/>
        </w:rPr>
        <w:t xml:space="preserve"> </w:t>
      </w:r>
    </w:p>
    <w:p w14:paraId="1DDB191B" w14:textId="77777777" w:rsidR="00446523" w:rsidRPr="00F56E09" w:rsidRDefault="00446523" w:rsidP="00446523">
      <w:pPr>
        <w:jc w:val="both"/>
        <w:rPr>
          <w:rFonts w:ascii="Bookman Old Style" w:hAnsi="Bookman Old Style"/>
          <w:color w:val="FF0000"/>
        </w:rPr>
      </w:pPr>
    </w:p>
    <w:p w14:paraId="795EEB82" w14:textId="2F913FC7" w:rsidR="00446523" w:rsidRPr="00F56E09" w:rsidRDefault="00446523" w:rsidP="00446523">
      <w:pPr>
        <w:numPr>
          <w:ilvl w:val="0"/>
          <w:numId w:val="17"/>
        </w:numPr>
        <w:jc w:val="both"/>
        <w:rPr>
          <w:rFonts w:ascii="Bookman Old Style" w:hAnsi="Bookman Old Style"/>
          <w:b/>
        </w:rPr>
      </w:pPr>
      <w:r w:rsidRPr="00F56E09">
        <w:rPr>
          <w:rFonts w:ascii="Bookman Old Style" w:hAnsi="Bookman Old Style"/>
          <w:b/>
        </w:rPr>
        <w:t>MINISTRY</w:t>
      </w:r>
      <w:r w:rsidR="007210A1">
        <w:rPr>
          <w:rFonts w:ascii="Bookman Old Style" w:hAnsi="Bookman Old Style"/>
          <w:b/>
        </w:rPr>
        <w:t xml:space="preserve"> </w:t>
      </w:r>
      <w:r w:rsidRPr="00F56E09">
        <w:rPr>
          <w:rFonts w:ascii="Bookman Old Style" w:hAnsi="Bookman Old Style"/>
          <w:b/>
        </w:rPr>
        <w:t>CLIENTS RIGHTS, EXPECTATIONS AND RESPONSIBILITIES</w:t>
      </w:r>
    </w:p>
    <w:p w14:paraId="497DDE1A" w14:textId="77777777" w:rsidR="00446523" w:rsidRPr="00F56E09" w:rsidRDefault="00446523" w:rsidP="00446523">
      <w:pPr>
        <w:jc w:val="both"/>
        <w:rPr>
          <w:rFonts w:ascii="Bookman Old Style" w:hAnsi="Bookman Old Style"/>
        </w:rPr>
      </w:pPr>
    </w:p>
    <w:p w14:paraId="7CBE594B"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Our clients include Sector Ministries, Service Commissions, Local Governments, Development Partners, </w:t>
      </w:r>
      <w:r w:rsidR="00623F28" w:rsidRPr="00F56E09">
        <w:rPr>
          <w:rFonts w:ascii="Bookman Old Style" w:hAnsi="Bookman Old Style"/>
        </w:rPr>
        <w:t>Non-Governmental</w:t>
      </w:r>
      <w:r w:rsidRPr="00F56E09">
        <w:rPr>
          <w:rFonts w:ascii="Bookman Old Style" w:hAnsi="Bookman Old Style"/>
        </w:rPr>
        <w:t xml:space="preserve"> Organizations, Community Based Organizations, CSOs, Institutions both public and private, Communities, individuals and the Ministry staff. </w:t>
      </w:r>
    </w:p>
    <w:p w14:paraId="7B180015" w14:textId="77777777" w:rsidR="00021A09" w:rsidRPr="00F56E09" w:rsidRDefault="00021A09" w:rsidP="00446523">
      <w:pPr>
        <w:jc w:val="both"/>
        <w:rPr>
          <w:rFonts w:ascii="Bookman Old Style" w:hAnsi="Bookman Old Style"/>
          <w:b/>
        </w:rPr>
      </w:pPr>
    </w:p>
    <w:p w14:paraId="6A8DC9D5" w14:textId="77777777" w:rsidR="00446523" w:rsidRPr="00F56E09" w:rsidRDefault="00446523" w:rsidP="00446523">
      <w:pPr>
        <w:jc w:val="both"/>
        <w:rPr>
          <w:rFonts w:ascii="Bookman Old Style" w:hAnsi="Bookman Old Style"/>
          <w:b/>
        </w:rPr>
      </w:pPr>
      <w:r w:rsidRPr="00F56E09">
        <w:rPr>
          <w:rFonts w:ascii="Bookman Old Style" w:hAnsi="Bookman Old Style"/>
          <w:b/>
        </w:rPr>
        <w:t>6.1 Clients Rights and Expectations</w:t>
      </w:r>
    </w:p>
    <w:p w14:paraId="5C84DD53" w14:textId="77777777" w:rsidR="00446523" w:rsidRPr="00F56E09" w:rsidRDefault="00446523" w:rsidP="00446523">
      <w:pPr>
        <w:jc w:val="both"/>
        <w:rPr>
          <w:rFonts w:ascii="Bookman Old Style" w:hAnsi="Bookman Old Style"/>
        </w:rPr>
      </w:pPr>
    </w:p>
    <w:p w14:paraId="702B9709"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shall readily avail information for your rights on services to be provided.  The Ministry has put in place mechanisms to ensure availability of such information.  In </w:t>
      </w:r>
      <w:proofErr w:type="gramStart"/>
      <w:r w:rsidRPr="00F56E09">
        <w:rPr>
          <w:rFonts w:ascii="Bookman Old Style" w:hAnsi="Bookman Old Style"/>
        </w:rPr>
        <w:t>addition</w:t>
      </w:r>
      <w:proofErr w:type="gramEnd"/>
      <w:r w:rsidRPr="00F56E09">
        <w:rPr>
          <w:rFonts w:ascii="Bookman Old Style" w:hAnsi="Bookman Old Style"/>
        </w:rPr>
        <w:t xml:space="preserve"> you have the right to:</w:t>
      </w:r>
    </w:p>
    <w:p w14:paraId="534E24F6" w14:textId="77777777" w:rsidR="00446523" w:rsidRPr="00F56E09" w:rsidRDefault="00446523" w:rsidP="00446523">
      <w:pPr>
        <w:jc w:val="both"/>
        <w:rPr>
          <w:rFonts w:ascii="Bookman Old Style" w:hAnsi="Bookman Old Style"/>
        </w:rPr>
      </w:pPr>
    </w:p>
    <w:p w14:paraId="77ECD265" w14:textId="666FD18B"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Timely access to quality services at all levels;</w:t>
      </w:r>
    </w:p>
    <w:p w14:paraId="53507582"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Fairness and transparency;</w:t>
      </w:r>
    </w:p>
    <w:p w14:paraId="50B8F024"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lastRenderedPageBreak/>
        <w:t>Gender sensitiveness in provision of services;</w:t>
      </w:r>
    </w:p>
    <w:p w14:paraId="61E16ED7"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Equitable distribution of financial and material resources;</w:t>
      </w:r>
    </w:p>
    <w:p w14:paraId="20661F2D"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Good governance;</w:t>
      </w:r>
    </w:p>
    <w:p w14:paraId="08C6B880"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Non-discriminatory service provision;</w:t>
      </w:r>
    </w:p>
    <w:p w14:paraId="4AA0ADFD"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Courtesy and responsiveness in service delivery;</w:t>
      </w:r>
    </w:p>
    <w:p w14:paraId="113F9230"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Access to information in accordance with the law;</w:t>
      </w:r>
    </w:p>
    <w:p w14:paraId="4ED7F5A8"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Review and appeal in accordance with established procedures;</w:t>
      </w:r>
    </w:p>
    <w:p w14:paraId="4DF80D0A" w14:textId="77777777" w:rsidR="00446523" w:rsidRPr="00F56E09" w:rsidRDefault="00446523" w:rsidP="00446523">
      <w:pPr>
        <w:numPr>
          <w:ilvl w:val="0"/>
          <w:numId w:val="6"/>
        </w:numPr>
        <w:jc w:val="both"/>
        <w:rPr>
          <w:rFonts w:ascii="Bookman Old Style" w:hAnsi="Bookman Old Style"/>
        </w:rPr>
      </w:pPr>
      <w:r w:rsidRPr="00F56E09">
        <w:rPr>
          <w:rFonts w:ascii="Bookman Old Style" w:hAnsi="Bookman Old Style"/>
        </w:rPr>
        <w:t>Lodge complaints;</w:t>
      </w:r>
    </w:p>
    <w:p w14:paraId="10F8231D" w14:textId="77777777" w:rsidR="00465055" w:rsidRPr="00F56E09" w:rsidRDefault="00446523" w:rsidP="00465055">
      <w:pPr>
        <w:numPr>
          <w:ilvl w:val="0"/>
          <w:numId w:val="6"/>
        </w:numPr>
        <w:jc w:val="both"/>
        <w:rPr>
          <w:rFonts w:ascii="Bookman Old Style" w:hAnsi="Bookman Old Style"/>
        </w:rPr>
      </w:pPr>
      <w:r w:rsidRPr="00F56E09">
        <w:rPr>
          <w:rFonts w:ascii="Bookman Old Style" w:hAnsi="Bookman Old Style"/>
        </w:rPr>
        <w:t>Privacy and confidentiality;</w:t>
      </w:r>
    </w:p>
    <w:p w14:paraId="273FF669" w14:textId="7C2EE273" w:rsidR="002C36D7" w:rsidRPr="0056118B" w:rsidRDefault="00446523" w:rsidP="0056118B">
      <w:pPr>
        <w:numPr>
          <w:ilvl w:val="0"/>
          <w:numId w:val="6"/>
        </w:numPr>
        <w:shd w:val="clear" w:color="auto" w:fill="FFFFFF" w:themeFill="background1"/>
        <w:jc w:val="both"/>
        <w:rPr>
          <w:rFonts w:ascii="Bookman Old Style" w:hAnsi="Bookman Old Style"/>
          <w:color w:val="000000" w:themeColor="text1"/>
        </w:rPr>
      </w:pPr>
      <w:r w:rsidRPr="0056118B">
        <w:rPr>
          <w:rFonts w:ascii="Bookman Old Style" w:hAnsi="Bookman Old Style"/>
          <w:color w:val="000000" w:themeColor="text1"/>
          <w:shd w:val="clear" w:color="auto" w:fill="FFFFFF" w:themeFill="background1"/>
        </w:rPr>
        <w:t xml:space="preserve">Participate in arriving at solutions or recommendations </w:t>
      </w:r>
    </w:p>
    <w:p w14:paraId="3024535F" w14:textId="77777777" w:rsidR="00021A09" w:rsidRPr="00F56E09" w:rsidRDefault="00021A09" w:rsidP="00021A09">
      <w:pPr>
        <w:shd w:val="clear" w:color="auto" w:fill="FFFFFF" w:themeFill="background1"/>
        <w:ind w:left="720"/>
        <w:jc w:val="both"/>
        <w:rPr>
          <w:rFonts w:ascii="Bookman Old Style" w:hAnsi="Bookman Old Style"/>
        </w:rPr>
      </w:pPr>
    </w:p>
    <w:p w14:paraId="46E3C7AE" w14:textId="77777777" w:rsidR="00446523" w:rsidRPr="00F56E09" w:rsidRDefault="00446523" w:rsidP="00446523">
      <w:pPr>
        <w:jc w:val="both"/>
        <w:rPr>
          <w:rFonts w:ascii="Bookman Old Style" w:hAnsi="Bookman Old Style"/>
          <w:b/>
        </w:rPr>
      </w:pPr>
      <w:r w:rsidRPr="00F56E09">
        <w:rPr>
          <w:rFonts w:ascii="Bookman Old Style" w:hAnsi="Bookman Old Style"/>
          <w:b/>
        </w:rPr>
        <w:t>6.2 Clients Responsibilities.</w:t>
      </w:r>
    </w:p>
    <w:p w14:paraId="2B703F65" w14:textId="77777777" w:rsidR="00446523" w:rsidRPr="00F56E09" w:rsidRDefault="00446523" w:rsidP="00446523">
      <w:pPr>
        <w:jc w:val="both"/>
        <w:rPr>
          <w:rFonts w:ascii="Bookman Old Style" w:hAnsi="Bookman Old Style"/>
        </w:rPr>
      </w:pPr>
    </w:p>
    <w:p w14:paraId="0C3CCFB9" w14:textId="77777777" w:rsidR="00446523" w:rsidRPr="00F56E09" w:rsidRDefault="00446523" w:rsidP="00446523">
      <w:pPr>
        <w:jc w:val="both"/>
        <w:rPr>
          <w:rFonts w:ascii="Bookman Old Style" w:hAnsi="Bookman Old Style"/>
        </w:rPr>
      </w:pPr>
      <w:r w:rsidRPr="00F56E09">
        <w:rPr>
          <w:rFonts w:ascii="Bookman Old Style" w:hAnsi="Bookman Old Style"/>
        </w:rPr>
        <w:t>Our clients will have the following responsibilities:</w:t>
      </w:r>
    </w:p>
    <w:p w14:paraId="13F9B15E" w14:textId="77777777" w:rsidR="00446523" w:rsidRPr="00F56E09" w:rsidRDefault="00446523" w:rsidP="00446523">
      <w:pPr>
        <w:jc w:val="both"/>
        <w:rPr>
          <w:rFonts w:ascii="Bookman Old Style" w:hAnsi="Bookman Old Style"/>
        </w:rPr>
      </w:pPr>
    </w:p>
    <w:p w14:paraId="6D162FB9"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Treat our staff with courtesy, politeness while guarding against abusive, threatening or violent behavior.</w:t>
      </w:r>
    </w:p>
    <w:p w14:paraId="0731BE7A" w14:textId="0E0CEA12"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 xml:space="preserve">Not to offer gifts, </w:t>
      </w:r>
      <w:r w:rsidR="000D4F3F" w:rsidRPr="00F56E09">
        <w:rPr>
          <w:rFonts w:ascii="Bookman Old Style" w:hAnsi="Bookman Old Style"/>
        </w:rPr>
        <w:t>favors</w:t>
      </w:r>
      <w:r w:rsidRPr="00F56E09">
        <w:rPr>
          <w:rFonts w:ascii="Bookman Old Style" w:hAnsi="Bookman Old Style"/>
        </w:rPr>
        <w:t xml:space="preserve"> or inducements to Ministry staff, or to solicit for the same;</w:t>
      </w:r>
    </w:p>
    <w:p w14:paraId="1A6501F3" w14:textId="6AC6A958"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Attend scheduled meetings and appointments punctually;</w:t>
      </w:r>
    </w:p>
    <w:p w14:paraId="30088086"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Respond to requests for information by us thoroughly and timely;</w:t>
      </w:r>
    </w:p>
    <w:p w14:paraId="513765D4"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 xml:space="preserve">Abide with the legal requirement for access to services. </w:t>
      </w:r>
    </w:p>
    <w:p w14:paraId="554A44FD"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Contribute to our service provision in accordance with laid down policies and regulations;</w:t>
      </w:r>
    </w:p>
    <w:p w14:paraId="1D4588FC" w14:textId="625B8BBA"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Make sure that necessary documents and other information are at hand to simplify work;</w:t>
      </w:r>
    </w:p>
    <w:p w14:paraId="0FA4F4AE"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Comply with all reasonable requests made by staff in an effort to attend to your request;</w:t>
      </w:r>
    </w:p>
    <w:p w14:paraId="464B757A" w14:textId="77777777" w:rsidR="00446523" w:rsidRPr="00F56E09" w:rsidRDefault="00446523" w:rsidP="00446523">
      <w:pPr>
        <w:numPr>
          <w:ilvl w:val="0"/>
          <w:numId w:val="9"/>
        </w:numPr>
        <w:jc w:val="both"/>
        <w:rPr>
          <w:rFonts w:ascii="Bookman Old Style" w:hAnsi="Bookman Old Style"/>
        </w:rPr>
      </w:pPr>
      <w:r w:rsidRPr="00F56E09">
        <w:rPr>
          <w:rFonts w:ascii="Bookman Old Style" w:hAnsi="Bookman Old Style"/>
        </w:rPr>
        <w:t>Ensure resources disbursed from us are efficiently and effectively used in accordance with the approved work plans and budgets;</w:t>
      </w:r>
    </w:p>
    <w:p w14:paraId="4EBB464B" w14:textId="54E1C52D" w:rsidR="00611133" w:rsidRPr="00F56E09" w:rsidRDefault="00446523" w:rsidP="00593C11">
      <w:pPr>
        <w:numPr>
          <w:ilvl w:val="0"/>
          <w:numId w:val="9"/>
        </w:numPr>
        <w:jc w:val="both"/>
        <w:rPr>
          <w:rFonts w:ascii="Bookman Old Style" w:hAnsi="Bookman Old Style"/>
        </w:rPr>
      </w:pPr>
      <w:r w:rsidRPr="00F56E09">
        <w:rPr>
          <w:rFonts w:ascii="Bookman Old Style" w:hAnsi="Bookman Old Style"/>
        </w:rPr>
        <w:t>Participate in our meetings to which you’re invited.</w:t>
      </w:r>
    </w:p>
    <w:p w14:paraId="543D424E" w14:textId="77777777" w:rsidR="00611133" w:rsidRPr="00F56E09" w:rsidRDefault="00611133" w:rsidP="002C36D7">
      <w:pPr>
        <w:jc w:val="both"/>
        <w:rPr>
          <w:rFonts w:ascii="Bookman Old Style" w:hAnsi="Bookman Old Style"/>
        </w:rPr>
      </w:pPr>
    </w:p>
    <w:p w14:paraId="4D25829A" w14:textId="2DB2584E" w:rsidR="00446523" w:rsidRPr="00F56E09" w:rsidRDefault="00446523" w:rsidP="00446523">
      <w:pPr>
        <w:numPr>
          <w:ilvl w:val="0"/>
          <w:numId w:val="17"/>
        </w:numPr>
        <w:jc w:val="both"/>
        <w:rPr>
          <w:rFonts w:ascii="Bookman Old Style" w:hAnsi="Bookman Old Style"/>
          <w:b/>
        </w:rPr>
      </w:pPr>
      <w:r w:rsidRPr="00F56E09">
        <w:rPr>
          <w:rFonts w:ascii="Bookman Old Style" w:hAnsi="Bookman Old Style"/>
          <w:b/>
        </w:rPr>
        <w:t>FEEDBACK FROM OUR CLIENTS</w:t>
      </w:r>
    </w:p>
    <w:p w14:paraId="33103233" w14:textId="77777777" w:rsidR="00446523" w:rsidRPr="00F56E09" w:rsidRDefault="00446523" w:rsidP="00446523">
      <w:pPr>
        <w:jc w:val="both"/>
        <w:rPr>
          <w:rFonts w:ascii="Bookman Old Style" w:hAnsi="Bookman Old Style"/>
        </w:rPr>
      </w:pPr>
    </w:p>
    <w:p w14:paraId="0F62A9B8" w14:textId="77777777" w:rsidR="00446523" w:rsidRPr="00F56E09" w:rsidRDefault="00446523" w:rsidP="00446523">
      <w:pPr>
        <w:jc w:val="both"/>
        <w:rPr>
          <w:rFonts w:ascii="Bookman Old Style" w:hAnsi="Bookman Old Style"/>
        </w:rPr>
      </w:pPr>
      <w:r w:rsidRPr="00F56E09">
        <w:rPr>
          <w:rFonts w:ascii="Bookman Old Style" w:hAnsi="Bookman Old Style"/>
        </w:rPr>
        <w:t>We are committed to providing the best service to our clients in a friendly and courteous manner. We are aware that feedback on our performance and suggestions for improvement can help us do better, and these will be taken seriously and dealt with as quickly as possible by an officer of appropriate seniority.</w:t>
      </w:r>
    </w:p>
    <w:p w14:paraId="5715AD7E" w14:textId="77777777" w:rsidR="00446523" w:rsidRPr="00F56E09" w:rsidRDefault="00446523" w:rsidP="00446523">
      <w:pPr>
        <w:jc w:val="both"/>
        <w:rPr>
          <w:rFonts w:ascii="Bookman Old Style" w:hAnsi="Bookman Old Style"/>
        </w:rPr>
      </w:pPr>
    </w:p>
    <w:p w14:paraId="75AD96B5" w14:textId="77777777" w:rsidR="00446523" w:rsidRPr="00F56E09" w:rsidRDefault="00446523" w:rsidP="00446523">
      <w:pPr>
        <w:jc w:val="both"/>
        <w:rPr>
          <w:rFonts w:ascii="Bookman Old Style" w:hAnsi="Bookman Old Style"/>
        </w:rPr>
      </w:pPr>
      <w:r w:rsidRPr="00F56E09">
        <w:rPr>
          <w:rFonts w:ascii="Bookman Old Style" w:hAnsi="Bookman Old Style"/>
        </w:rPr>
        <w:t>To this end, we advise that feedback may be provided to us through the following ways:</w:t>
      </w:r>
    </w:p>
    <w:p w14:paraId="1F7B9917" w14:textId="77777777" w:rsidR="00446523" w:rsidRPr="00F56E09" w:rsidRDefault="00446523" w:rsidP="00446523">
      <w:pPr>
        <w:jc w:val="both"/>
        <w:rPr>
          <w:rFonts w:ascii="Bookman Old Style" w:hAnsi="Bookman Old Style"/>
          <w:b/>
        </w:rPr>
      </w:pPr>
    </w:p>
    <w:p w14:paraId="74715015" w14:textId="299D6397" w:rsidR="00446523" w:rsidRPr="00541507" w:rsidRDefault="00446523" w:rsidP="00446523">
      <w:pPr>
        <w:numPr>
          <w:ilvl w:val="0"/>
          <w:numId w:val="35"/>
        </w:numPr>
        <w:jc w:val="both"/>
        <w:rPr>
          <w:rFonts w:ascii="Bookman Old Style" w:hAnsi="Bookman Old Style"/>
          <w:b/>
        </w:rPr>
      </w:pPr>
      <w:r w:rsidRPr="00F56E09">
        <w:rPr>
          <w:rFonts w:ascii="Bookman Old Style" w:hAnsi="Bookman Old Style"/>
          <w:b/>
        </w:rPr>
        <w:t>Written communication to either:</w:t>
      </w:r>
    </w:p>
    <w:p w14:paraId="3A1A2FFD" w14:textId="77777777" w:rsidR="00446523" w:rsidRPr="00F56E09" w:rsidRDefault="00446523" w:rsidP="00446523">
      <w:pPr>
        <w:ind w:firstLine="360"/>
        <w:jc w:val="both"/>
        <w:rPr>
          <w:rFonts w:ascii="Bookman Old Style" w:hAnsi="Bookman Old Style"/>
        </w:rPr>
      </w:pPr>
      <w:r w:rsidRPr="00F56E09">
        <w:rPr>
          <w:rFonts w:ascii="Bookman Old Style" w:hAnsi="Bookman Old Style"/>
        </w:rPr>
        <w:t>The Permanent Secretary,</w:t>
      </w:r>
    </w:p>
    <w:p w14:paraId="19AFC837" w14:textId="77777777" w:rsidR="00446523" w:rsidRPr="00F56E09" w:rsidRDefault="00446523" w:rsidP="00446523">
      <w:pPr>
        <w:ind w:firstLine="360"/>
        <w:jc w:val="both"/>
        <w:rPr>
          <w:rFonts w:ascii="Bookman Old Style" w:hAnsi="Bookman Old Style"/>
        </w:rPr>
      </w:pPr>
      <w:r w:rsidRPr="00F56E09">
        <w:rPr>
          <w:rFonts w:ascii="Bookman Old Style" w:hAnsi="Bookman Old Style"/>
        </w:rPr>
        <w:t>Ministry of Water and Environment</w:t>
      </w:r>
    </w:p>
    <w:p w14:paraId="07A0AE84" w14:textId="61C01B54" w:rsidR="00446523" w:rsidRPr="00F56E09" w:rsidRDefault="00446523" w:rsidP="00446523">
      <w:pPr>
        <w:ind w:firstLine="360"/>
        <w:jc w:val="both"/>
        <w:rPr>
          <w:rFonts w:ascii="Bookman Old Style" w:hAnsi="Bookman Old Style"/>
        </w:rPr>
      </w:pPr>
      <w:r w:rsidRPr="00F56E09">
        <w:rPr>
          <w:rFonts w:ascii="Bookman Old Style" w:hAnsi="Bookman Old Style"/>
        </w:rPr>
        <w:t>P.O Box 20026,</w:t>
      </w:r>
      <w:r w:rsidR="000D4F3F">
        <w:rPr>
          <w:rFonts w:ascii="Bookman Old Style" w:hAnsi="Bookman Old Style"/>
        </w:rPr>
        <w:t xml:space="preserve"> </w:t>
      </w:r>
      <w:r w:rsidRPr="00F56E09">
        <w:rPr>
          <w:rFonts w:ascii="Bookman Old Style" w:hAnsi="Bookman Old Style"/>
        </w:rPr>
        <w:t>KAMPALA</w:t>
      </w:r>
    </w:p>
    <w:p w14:paraId="3A53AAD6" w14:textId="77777777" w:rsidR="00446523" w:rsidRPr="00F56E09" w:rsidRDefault="00446523" w:rsidP="00446523">
      <w:pPr>
        <w:ind w:firstLine="360"/>
        <w:jc w:val="both"/>
        <w:rPr>
          <w:rFonts w:ascii="Bookman Old Style" w:hAnsi="Bookman Old Style"/>
        </w:rPr>
      </w:pPr>
      <w:r w:rsidRPr="00F56E09">
        <w:rPr>
          <w:rFonts w:ascii="Bookman Old Style" w:hAnsi="Bookman Old Style"/>
        </w:rPr>
        <w:t>Telephone. +256 414 505942</w:t>
      </w:r>
    </w:p>
    <w:p w14:paraId="786D17BA" w14:textId="301AE46C" w:rsidR="00D16849" w:rsidRPr="00541507" w:rsidRDefault="00446523" w:rsidP="00541507">
      <w:pPr>
        <w:ind w:firstLine="360"/>
        <w:jc w:val="both"/>
        <w:rPr>
          <w:rFonts w:ascii="Bookman Old Style" w:hAnsi="Bookman Old Style"/>
        </w:rPr>
      </w:pPr>
      <w:r w:rsidRPr="00F56E09">
        <w:rPr>
          <w:rFonts w:ascii="Bookman Old Style" w:hAnsi="Bookman Old Style"/>
        </w:rPr>
        <w:t xml:space="preserve">E-mail: </w:t>
      </w:r>
      <w:hyperlink r:id="rId11" w:history="1">
        <w:r w:rsidRPr="00F56E09">
          <w:rPr>
            <w:rStyle w:val="Hyperlink"/>
            <w:rFonts w:ascii="Bookman Old Style" w:hAnsi="Bookman Old Style"/>
          </w:rPr>
          <w:t>ps@mwe.go.ug</w:t>
        </w:r>
      </w:hyperlink>
      <w:r w:rsidRPr="00F56E09">
        <w:rPr>
          <w:rFonts w:ascii="Bookman Old Style" w:hAnsi="Bookman Old Style"/>
        </w:rPr>
        <w:t xml:space="preserve"> </w:t>
      </w:r>
    </w:p>
    <w:p w14:paraId="76C10012" w14:textId="16025F57" w:rsidR="00446523" w:rsidRPr="00F56E09" w:rsidRDefault="00446523" w:rsidP="00446523">
      <w:pPr>
        <w:jc w:val="both"/>
        <w:rPr>
          <w:rFonts w:ascii="Bookman Old Style" w:hAnsi="Bookman Old Style"/>
          <w:b/>
        </w:rPr>
      </w:pPr>
      <w:r w:rsidRPr="00F56E09">
        <w:rPr>
          <w:rFonts w:ascii="Bookman Old Style" w:hAnsi="Bookman Old Style"/>
          <w:b/>
        </w:rPr>
        <w:lastRenderedPageBreak/>
        <w:t>OR</w:t>
      </w:r>
    </w:p>
    <w:p w14:paraId="2628B0F0" w14:textId="74104B05" w:rsidR="00593C11" w:rsidRPr="00541507" w:rsidRDefault="00446523" w:rsidP="00446523">
      <w:pPr>
        <w:jc w:val="both"/>
        <w:rPr>
          <w:rFonts w:ascii="Bookman Old Style" w:hAnsi="Bookman Old Style"/>
        </w:rPr>
      </w:pPr>
      <w:r w:rsidRPr="00F56E09">
        <w:rPr>
          <w:rFonts w:ascii="Bookman Old Style" w:hAnsi="Bookman Old Style"/>
        </w:rPr>
        <w:t>The Ministry Clients Charter Coordinator/ Head of Human Resources in the Ministry on telephone number +256 414 221179.</w:t>
      </w:r>
    </w:p>
    <w:p w14:paraId="25476771" w14:textId="77777777" w:rsidR="00446523" w:rsidRPr="00F56E09" w:rsidRDefault="00446523" w:rsidP="00446523">
      <w:pPr>
        <w:jc w:val="both"/>
        <w:rPr>
          <w:rFonts w:ascii="Bookman Old Style" w:hAnsi="Bookman Old Style"/>
        </w:rPr>
      </w:pPr>
      <w:r w:rsidRPr="00F56E09">
        <w:rPr>
          <w:rFonts w:ascii="Bookman Old Style" w:hAnsi="Bookman Old Style"/>
          <w:b/>
        </w:rPr>
        <w:t>OR</w:t>
      </w:r>
      <w:r w:rsidRPr="00F56E09">
        <w:rPr>
          <w:rFonts w:ascii="Bookman Old Style" w:hAnsi="Bookman Old Style"/>
        </w:rPr>
        <w:t xml:space="preserve"> </w:t>
      </w:r>
    </w:p>
    <w:p w14:paraId="3F58329E" w14:textId="77777777" w:rsidR="00446523" w:rsidRPr="00F56E09" w:rsidRDefault="00446523" w:rsidP="00446523">
      <w:pPr>
        <w:jc w:val="both"/>
        <w:rPr>
          <w:rFonts w:ascii="Bookman Old Style" w:hAnsi="Bookman Old Style"/>
        </w:rPr>
      </w:pPr>
      <w:r w:rsidRPr="00F56E09">
        <w:rPr>
          <w:rFonts w:ascii="Bookman Old Style" w:hAnsi="Bookman Old Style"/>
        </w:rPr>
        <w:t>Hand delivery of feedback to our offices at Plot 22/28, Old Port Bell Road, Luzira, Kampala. Our offices shall be open from 8.00 a.m. to 5.00 p.m., Monday to Friday, except during public holidays.</w:t>
      </w:r>
    </w:p>
    <w:p w14:paraId="359AA5B3" w14:textId="77777777" w:rsidR="00446523" w:rsidRPr="00F56E09" w:rsidRDefault="00446523" w:rsidP="00446523">
      <w:pPr>
        <w:jc w:val="both"/>
        <w:rPr>
          <w:rFonts w:ascii="Bookman Old Style" w:hAnsi="Bookman Old Style"/>
        </w:rPr>
      </w:pPr>
    </w:p>
    <w:p w14:paraId="08D396C0" w14:textId="77777777" w:rsidR="00446523" w:rsidRPr="00F56E09" w:rsidRDefault="00446523" w:rsidP="00446523">
      <w:pPr>
        <w:numPr>
          <w:ilvl w:val="0"/>
          <w:numId w:val="33"/>
        </w:numPr>
        <w:jc w:val="both"/>
        <w:rPr>
          <w:rFonts w:ascii="Bookman Old Style" w:hAnsi="Bookman Old Style"/>
        </w:rPr>
      </w:pPr>
      <w:r w:rsidRPr="00F56E09">
        <w:rPr>
          <w:rFonts w:ascii="Bookman Old Style" w:hAnsi="Bookman Old Style"/>
        </w:rPr>
        <w:t>Use of our suggestion box which is conveniently located at the Ministry entrance/reception.</w:t>
      </w:r>
    </w:p>
    <w:p w14:paraId="0E241B44" w14:textId="40A7DFB0" w:rsidR="00611133" w:rsidRPr="00F56E09" w:rsidRDefault="00446523" w:rsidP="00446523">
      <w:pPr>
        <w:numPr>
          <w:ilvl w:val="0"/>
          <w:numId w:val="33"/>
        </w:numPr>
        <w:jc w:val="both"/>
        <w:rPr>
          <w:rFonts w:ascii="Bookman Old Style" w:hAnsi="Bookman Old Style"/>
        </w:rPr>
      </w:pPr>
      <w:r w:rsidRPr="00F56E09">
        <w:rPr>
          <w:rFonts w:ascii="Bookman Old Style" w:hAnsi="Bookman Old Style"/>
        </w:rPr>
        <w:t>Interaction with our officers through meetings, seminars and workshops conducted from time to time.</w:t>
      </w:r>
    </w:p>
    <w:p w14:paraId="1A36C04B" w14:textId="77777777" w:rsidR="00611133" w:rsidRPr="00F56E09" w:rsidRDefault="00611133" w:rsidP="00446523">
      <w:pPr>
        <w:jc w:val="both"/>
        <w:rPr>
          <w:rFonts w:ascii="Bookman Old Style" w:hAnsi="Bookman Old Style"/>
        </w:rPr>
      </w:pPr>
    </w:p>
    <w:p w14:paraId="417BC6C0" w14:textId="77777777" w:rsidR="00446523" w:rsidRPr="00F56E09" w:rsidRDefault="00446523" w:rsidP="00446523">
      <w:pPr>
        <w:jc w:val="both"/>
        <w:rPr>
          <w:rFonts w:ascii="Bookman Old Style" w:hAnsi="Bookman Old Style"/>
          <w:b/>
        </w:rPr>
      </w:pPr>
      <w:r w:rsidRPr="00F56E09">
        <w:rPr>
          <w:rFonts w:ascii="Bookman Old Style" w:hAnsi="Bookman Old Style"/>
          <w:b/>
        </w:rPr>
        <w:t>8.0 MANAGING COMPLAINTS AND APPEALS</w:t>
      </w:r>
    </w:p>
    <w:p w14:paraId="448494DB" w14:textId="77777777" w:rsidR="00446523" w:rsidRPr="00F56E09" w:rsidRDefault="00446523" w:rsidP="00446523">
      <w:pPr>
        <w:jc w:val="both"/>
        <w:rPr>
          <w:rFonts w:ascii="Bookman Old Style" w:hAnsi="Bookman Old Style"/>
          <w:b/>
        </w:rPr>
      </w:pPr>
    </w:p>
    <w:p w14:paraId="2D4F7EFC" w14:textId="77777777" w:rsidR="00446523" w:rsidRPr="00F56E09" w:rsidRDefault="00446523" w:rsidP="00446523">
      <w:pPr>
        <w:jc w:val="both"/>
        <w:rPr>
          <w:rFonts w:ascii="Bookman Old Style" w:hAnsi="Bookman Old Style"/>
        </w:rPr>
      </w:pPr>
      <w:r w:rsidRPr="00F56E09">
        <w:rPr>
          <w:rFonts w:ascii="Bookman Old Style" w:hAnsi="Bookman Old Style"/>
        </w:rPr>
        <w:t>Complaints for our clients shall be treated seriously and the following management procedures are guaranteed:</w:t>
      </w:r>
    </w:p>
    <w:p w14:paraId="5DC752D3" w14:textId="77777777" w:rsidR="00446523" w:rsidRPr="00F56E09" w:rsidRDefault="00446523" w:rsidP="00446523">
      <w:pPr>
        <w:jc w:val="both"/>
        <w:rPr>
          <w:rFonts w:ascii="Bookman Old Style" w:hAnsi="Bookman Old Style"/>
        </w:rPr>
      </w:pPr>
    </w:p>
    <w:p w14:paraId="42C15B38" w14:textId="77777777" w:rsidR="00446523" w:rsidRPr="00F56E09" w:rsidRDefault="00446523" w:rsidP="00446523">
      <w:pPr>
        <w:numPr>
          <w:ilvl w:val="0"/>
          <w:numId w:val="14"/>
        </w:numPr>
        <w:jc w:val="both"/>
        <w:rPr>
          <w:rFonts w:ascii="Bookman Old Style" w:hAnsi="Bookman Old Style"/>
        </w:rPr>
      </w:pPr>
      <w:r w:rsidRPr="00F56E09">
        <w:rPr>
          <w:rFonts w:ascii="Bookman Old Style" w:hAnsi="Bookman Old Style"/>
        </w:rPr>
        <w:t>Raising the complaint with the person rendering the service. Through this, our clients shall receive responses to the issues raised.</w:t>
      </w:r>
    </w:p>
    <w:p w14:paraId="0ED542C5" w14:textId="77777777" w:rsidR="00446523" w:rsidRPr="00F56E09" w:rsidRDefault="00446523" w:rsidP="00446523">
      <w:pPr>
        <w:numPr>
          <w:ilvl w:val="0"/>
          <w:numId w:val="14"/>
        </w:numPr>
        <w:jc w:val="both"/>
        <w:rPr>
          <w:rFonts w:ascii="Bookman Old Style" w:hAnsi="Bookman Old Style"/>
        </w:rPr>
      </w:pPr>
      <w:r w:rsidRPr="00F56E09">
        <w:rPr>
          <w:rFonts w:ascii="Bookman Old Style" w:hAnsi="Bookman Old Style"/>
        </w:rPr>
        <w:t>Where the client will not be satisfied with the response provided, the client shall raise the issue with the relevant supervisor.</w:t>
      </w:r>
    </w:p>
    <w:p w14:paraId="266F47B9" w14:textId="77777777" w:rsidR="00446523" w:rsidRPr="00F56E09" w:rsidRDefault="00446523" w:rsidP="00446523">
      <w:pPr>
        <w:numPr>
          <w:ilvl w:val="0"/>
          <w:numId w:val="14"/>
        </w:numPr>
        <w:jc w:val="both"/>
        <w:rPr>
          <w:rFonts w:ascii="Bookman Old Style" w:hAnsi="Bookman Old Style"/>
        </w:rPr>
      </w:pPr>
      <w:r w:rsidRPr="00F56E09">
        <w:rPr>
          <w:rFonts w:ascii="Bookman Old Style" w:hAnsi="Bookman Old Style"/>
        </w:rPr>
        <w:t>On failure to have a response from the supervisor, an appeal will then be raised to the respective Head of Department who shall be able to resolve the complaint within five days.</w:t>
      </w:r>
    </w:p>
    <w:p w14:paraId="161F5AFA" w14:textId="77777777" w:rsidR="00446523" w:rsidRPr="00F56E09" w:rsidRDefault="00446523" w:rsidP="00446523">
      <w:pPr>
        <w:numPr>
          <w:ilvl w:val="0"/>
          <w:numId w:val="14"/>
        </w:numPr>
        <w:jc w:val="both"/>
        <w:rPr>
          <w:rFonts w:ascii="Bookman Old Style" w:hAnsi="Bookman Old Style"/>
        </w:rPr>
      </w:pPr>
      <w:r w:rsidRPr="00F56E09">
        <w:rPr>
          <w:rFonts w:ascii="Bookman Old Style" w:hAnsi="Bookman Old Style"/>
        </w:rPr>
        <w:t xml:space="preserve">In case the client is not satisfied with the response for the Head of Department, he or she shall refer the matter to the Permanent Secretary who shall act on it within seven working days from the date of receipt of a written communication on the matter. </w:t>
      </w:r>
    </w:p>
    <w:p w14:paraId="4BF1E955" w14:textId="77777777" w:rsidR="00623F28" w:rsidRPr="00F56E09" w:rsidRDefault="00623F28" w:rsidP="00623F28">
      <w:pPr>
        <w:ind w:left="720"/>
        <w:jc w:val="both"/>
        <w:rPr>
          <w:rFonts w:ascii="Bookman Old Style" w:hAnsi="Bookman Old Style"/>
        </w:rPr>
      </w:pPr>
    </w:p>
    <w:p w14:paraId="1A914AC8" w14:textId="77777777" w:rsidR="00446523" w:rsidRPr="00F56E09" w:rsidRDefault="00446523" w:rsidP="00446523">
      <w:pPr>
        <w:jc w:val="both"/>
        <w:rPr>
          <w:rFonts w:ascii="Bookman Old Style" w:hAnsi="Bookman Old Style"/>
          <w:b/>
        </w:rPr>
      </w:pPr>
      <w:r w:rsidRPr="00F56E09">
        <w:rPr>
          <w:rFonts w:ascii="Bookman Old Style" w:hAnsi="Bookman Old Style"/>
          <w:b/>
        </w:rPr>
        <w:t xml:space="preserve">9.0 </w:t>
      </w:r>
      <w:r w:rsidRPr="00F56E09">
        <w:rPr>
          <w:rFonts w:ascii="Bookman Old Style" w:hAnsi="Bookman Old Style"/>
          <w:b/>
        </w:rPr>
        <w:tab/>
        <w:t xml:space="preserve"> CONTACTING US</w:t>
      </w:r>
    </w:p>
    <w:p w14:paraId="52EE9985" w14:textId="77777777" w:rsidR="00446523" w:rsidRPr="00F56E09" w:rsidRDefault="00446523" w:rsidP="00446523">
      <w:pPr>
        <w:jc w:val="both"/>
        <w:rPr>
          <w:rFonts w:ascii="Bookman Old Style" w:hAnsi="Bookman Old Style"/>
        </w:rPr>
      </w:pPr>
    </w:p>
    <w:p w14:paraId="26846C5E" w14:textId="77777777" w:rsidR="00446523" w:rsidRPr="00F56E09" w:rsidRDefault="00446523" w:rsidP="00446523">
      <w:pPr>
        <w:numPr>
          <w:ilvl w:val="0"/>
          <w:numId w:val="2"/>
        </w:numPr>
        <w:jc w:val="both"/>
        <w:rPr>
          <w:rFonts w:ascii="Bookman Old Style" w:hAnsi="Bookman Old Style"/>
          <w:b/>
        </w:rPr>
      </w:pPr>
      <w:r w:rsidRPr="00F56E09">
        <w:rPr>
          <w:rFonts w:ascii="Bookman Old Style" w:hAnsi="Bookman Old Style"/>
          <w:b/>
        </w:rPr>
        <w:t>Talking to our staff</w:t>
      </w:r>
    </w:p>
    <w:p w14:paraId="413E1EF3" w14:textId="77777777" w:rsidR="00446523" w:rsidRPr="00F56E09" w:rsidRDefault="00446523" w:rsidP="00446523">
      <w:pPr>
        <w:jc w:val="both"/>
        <w:rPr>
          <w:rFonts w:ascii="Bookman Old Style" w:hAnsi="Bookman Old Style"/>
        </w:rPr>
      </w:pPr>
    </w:p>
    <w:p w14:paraId="07363117" w14:textId="77777777" w:rsidR="00446523" w:rsidRPr="00F56E09" w:rsidRDefault="00446523" w:rsidP="00446523">
      <w:pPr>
        <w:jc w:val="both"/>
        <w:rPr>
          <w:rFonts w:ascii="Bookman Old Style" w:hAnsi="Bookman Old Style"/>
        </w:rPr>
      </w:pPr>
      <w:r w:rsidRPr="00F56E09">
        <w:rPr>
          <w:rFonts w:ascii="Bookman Old Style" w:hAnsi="Bookman Old Style"/>
        </w:rPr>
        <w:t>While talking to clients, our staff will:</w:t>
      </w:r>
    </w:p>
    <w:p w14:paraId="4505E68B" w14:textId="77777777" w:rsidR="00446523" w:rsidRPr="00F56E09" w:rsidRDefault="00446523" w:rsidP="00446523">
      <w:pPr>
        <w:jc w:val="both"/>
        <w:rPr>
          <w:rFonts w:ascii="Bookman Old Style" w:hAnsi="Bookman Old Style"/>
        </w:rPr>
      </w:pPr>
    </w:p>
    <w:p w14:paraId="0E6A3C43" w14:textId="77777777" w:rsidR="00446523" w:rsidRPr="00F56E09" w:rsidRDefault="00446523" w:rsidP="00446523">
      <w:pPr>
        <w:numPr>
          <w:ilvl w:val="0"/>
          <w:numId w:val="12"/>
        </w:numPr>
        <w:jc w:val="both"/>
        <w:rPr>
          <w:rFonts w:ascii="Bookman Old Style" w:hAnsi="Bookman Old Style"/>
        </w:rPr>
      </w:pPr>
      <w:r w:rsidRPr="00F56E09">
        <w:rPr>
          <w:rFonts w:ascii="Bookman Old Style" w:hAnsi="Bookman Old Style"/>
        </w:rPr>
        <w:t>Be polite, helpful and will treat clients with respect;</w:t>
      </w:r>
    </w:p>
    <w:p w14:paraId="1C96A10C" w14:textId="77777777" w:rsidR="00446523" w:rsidRPr="00F56E09" w:rsidRDefault="00446523" w:rsidP="00446523">
      <w:pPr>
        <w:numPr>
          <w:ilvl w:val="0"/>
          <w:numId w:val="12"/>
        </w:numPr>
        <w:jc w:val="both"/>
        <w:rPr>
          <w:rFonts w:ascii="Bookman Old Style" w:hAnsi="Bookman Old Style"/>
        </w:rPr>
      </w:pPr>
      <w:r w:rsidRPr="00F56E09">
        <w:rPr>
          <w:rFonts w:ascii="Bookman Old Style" w:hAnsi="Bookman Old Style"/>
        </w:rPr>
        <w:t xml:space="preserve">Listen carefully in order to understand and to respond to </w:t>
      </w:r>
      <w:r w:rsidR="00623F28" w:rsidRPr="00F56E09">
        <w:rPr>
          <w:rFonts w:ascii="Bookman Old Style" w:hAnsi="Bookman Old Style"/>
        </w:rPr>
        <w:t>clients’</w:t>
      </w:r>
      <w:r w:rsidRPr="00F56E09">
        <w:rPr>
          <w:rFonts w:ascii="Bookman Old Style" w:hAnsi="Bookman Old Style"/>
        </w:rPr>
        <w:t xml:space="preserve"> needs;</w:t>
      </w:r>
    </w:p>
    <w:p w14:paraId="59AD0081" w14:textId="77777777" w:rsidR="00446523" w:rsidRPr="00F56E09" w:rsidRDefault="00446523" w:rsidP="00446523">
      <w:pPr>
        <w:numPr>
          <w:ilvl w:val="0"/>
          <w:numId w:val="12"/>
        </w:numPr>
        <w:jc w:val="both"/>
        <w:rPr>
          <w:rFonts w:ascii="Bookman Old Style" w:hAnsi="Bookman Old Style"/>
        </w:rPr>
      </w:pPr>
      <w:r w:rsidRPr="00F56E09">
        <w:rPr>
          <w:rFonts w:ascii="Bookman Old Style" w:hAnsi="Bookman Old Style"/>
        </w:rPr>
        <w:t>Give their names and wear a name tag/badge where appropriate;</w:t>
      </w:r>
    </w:p>
    <w:p w14:paraId="5CF94913" w14:textId="77777777" w:rsidR="00446523" w:rsidRPr="00F56E09" w:rsidRDefault="00446523" w:rsidP="00446523">
      <w:pPr>
        <w:numPr>
          <w:ilvl w:val="0"/>
          <w:numId w:val="12"/>
        </w:numPr>
        <w:jc w:val="both"/>
        <w:rPr>
          <w:rFonts w:ascii="Bookman Old Style" w:hAnsi="Bookman Old Style"/>
        </w:rPr>
      </w:pPr>
      <w:r w:rsidRPr="00F56E09">
        <w:rPr>
          <w:rFonts w:ascii="Bookman Old Style" w:hAnsi="Bookman Old Style"/>
        </w:rPr>
        <w:t>Give clients an explanation of their actions and inactions;</w:t>
      </w:r>
    </w:p>
    <w:p w14:paraId="6275538A" w14:textId="77777777" w:rsidR="00446523" w:rsidRPr="00F56E09" w:rsidRDefault="00446523" w:rsidP="00446523">
      <w:pPr>
        <w:numPr>
          <w:ilvl w:val="0"/>
          <w:numId w:val="12"/>
        </w:numPr>
        <w:jc w:val="both"/>
        <w:rPr>
          <w:rFonts w:ascii="Bookman Old Style" w:hAnsi="Bookman Old Style"/>
        </w:rPr>
      </w:pPr>
      <w:r w:rsidRPr="00F56E09">
        <w:rPr>
          <w:rFonts w:ascii="Bookman Old Style" w:hAnsi="Bookman Old Style"/>
        </w:rPr>
        <w:t>Tell clients what will happen next, and or direct them to the next destination.</w:t>
      </w:r>
    </w:p>
    <w:p w14:paraId="4A12B5B7" w14:textId="77777777" w:rsidR="00623F28" w:rsidRPr="00F56E09" w:rsidRDefault="00623F28" w:rsidP="00446523">
      <w:pPr>
        <w:ind w:left="720"/>
        <w:jc w:val="both"/>
        <w:rPr>
          <w:rFonts w:ascii="Bookman Old Style" w:hAnsi="Bookman Old Style"/>
        </w:rPr>
      </w:pPr>
    </w:p>
    <w:p w14:paraId="4AD20C7D" w14:textId="77777777" w:rsidR="00446523" w:rsidRPr="00F56E09" w:rsidRDefault="00623F28" w:rsidP="00446523">
      <w:pPr>
        <w:numPr>
          <w:ilvl w:val="0"/>
          <w:numId w:val="2"/>
        </w:numPr>
        <w:jc w:val="both"/>
        <w:rPr>
          <w:rFonts w:ascii="Bookman Old Style" w:hAnsi="Bookman Old Style"/>
          <w:b/>
        </w:rPr>
      </w:pPr>
      <w:r w:rsidRPr="00F56E09">
        <w:rPr>
          <w:rFonts w:ascii="Bookman Old Style" w:hAnsi="Bookman Old Style"/>
          <w:b/>
        </w:rPr>
        <w:t>Visiting our</w:t>
      </w:r>
      <w:r w:rsidR="00446523" w:rsidRPr="00F56E09">
        <w:rPr>
          <w:rFonts w:ascii="Bookman Old Style" w:hAnsi="Bookman Old Style"/>
          <w:b/>
        </w:rPr>
        <w:t xml:space="preserve"> offices</w:t>
      </w:r>
    </w:p>
    <w:p w14:paraId="7735FD89" w14:textId="77777777" w:rsidR="00446523" w:rsidRPr="00F56E09" w:rsidRDefault="00446523" w:rsidP="00446523">
      <w:pPr>
        <w:jc w:val="both"/>
        <w:rPr>
          <w:rFonts w:ascii="Bookman Old Style" w:hAnsi="Bookman Old Style"/>
        </w:rPr>
      </w:pPr>
    </w:p>
    <w:p w14:paraId="6D4C60B6" w14:textId="77777777" w:rsidR="00446523" w:rsidRPr="00F56E09" w:rsidRDefault="00446523" w:rsidP="00446523">
      <w:pPr>
        <w:jc w:val="both"/>
        <w:rPr>
          <w:rFonts w:ascii="Bookman Old Style" w:hAnsi="Bookman Old Style"/>
        </w:rPr>
      </w:pPr>
      <w:r w:rsidRPr="00F56E09">
        <w:rPr>
          <w:rFonts w:ascii="Bookman Old Style" w:hAnsi="Bookman Old Style"/>
        </w:rPr>
        <w:t>When visiting our offices:</w:t>
      </w:r>
    </w:p>
    <w:p w14:paraId="26270E58" w14:textId="77777777" w:rsidR="00446523" w:rsidRPr="00F56E09" w:rsidRDefault="00446523" w:rsidP="00446523">
      <w:pPr>
        <w:jc w:val="both"/>
        <w:rPr>
          <w:rFonts w:ascii="Bookman Old Style" w:hAnsi="Bookman Old Style"/>
        </w:rPr>
      </w:pPr>
    </w:p>
    <w:p w14:paraId="435E12EC"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Offices will be clean and neat;</w:t>
      </w:r>
    </w:p>
    <w:p w14:paraId="0B08B01E"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Offices will be easily accessible;</w:t>
      </w:r>
    </w:p>
    <w:p w14:paraId="67593434"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lastRenderedPageBreak/>
        <w:t>Receptionists will be smart, welcoming and will provide a range of information about our services;</w:t>
      </w:r>
    </w:p>
    <w:p w14:paraId="6434AFC4"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Receptionists will attend to clients promptly and will make sure they direct our clients to those who can appropriately deal with their enquiries or arrange appointment where necessary;</w:t>
      </w:r>
    </w:p>
    <w:p w14:paraId="5447DC3A"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When on an appointment we will provide explanation on any delay of over ten minutes in attending to you;</w:t>
      </w:r>
    </w:p>
    <w:p w14:paraId="63D877BB"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Persons dealing with your enquiries will give their names and wear a name tag/badge;</w:t>
      </w:r>
    </w:p>
    <w:p w14:paraId="027638E6" w14:textId="77777777" w:rsidR="00446523" w:rsidRPr="00F56E09" w:rsidRDefault="00446523" w:rsidP="00446523">
      <w:pPr>
        <w:numPr>
          <w:ilvl w:val="1"/>
          <w:numId w:val="2"/>
        </w:numPr>
        <w:jc w:val="both"/>
        <w:rPr>
          <w:rFonts w:ascii="Bookman Old Style" w:hAnsi="Bookman Old Style"/>
        </w:rPr>
      </w:pPr>
      <w:r w:rsidRPr="00F56E09">
        <w:rPr>
          <w:rFonts w:ascii="Bookman Old Style" w:hAnsi="Bookman Old Style"/>
        </w:rPr>
        <w:t>If one cannot visit our offices, we will try to make other arrangements to provide audience.</w:t>
      </w:r>
    </w:p>
    <w:p w14:paraId="78A00861" w14:textId="77777777" w:rsidR="00446523" w:rsidRPr="00F56E09" w:rsidRDefault="00446523" w:rsidP="00446523">
      <w:pPr>
        <w:jc w:val="both"/>
        <w:rPr>
          <w:rFonts w:ascii="Bookman Old Style" w:hAnsi="Bookman Old Style"/>
        </w:rPr>
      </w:pPr>
    </w:p>
    <w:p w14:paraId="2E6E79F9" w14:textId="77777777" w:rsidR="00446523" w:rsidRPr="00F56E09" w:rsidRDefault="00446523" w:rsidP="00446523">
      <w:pPr>
        <w:jc w:val="both"/>
        <w:rPr>
          <w:rFonts w:ascii="Bookman Old Style" w:hAnsi="Bookman Old Style"/>
          <w:b/>
        </w:rPr>
      </w:pPr>
      <w:r w:rsidRPr="00F56E09">
        <w:rPr>
          <w:rFonts w:ascii="Bookman Old Style" w:hAnsi="Bookman Old Style"/>
          <w:b/>
        </w:rPr>
        <w:t>10.  PERFORMANCE ACCOUNTABILITY</w:t>
      </w:r>
    </w:p>
    <w:p w14:paraId="5F4A230A" w14:textId="77777777" w:rsidR="00446523" w:rsidRPr="00F56E09" w:rsidRDefault="00446523" w:rsidP="00446523">
      <w:pPr>
        <w:jc w:val="both"/>
        <w:rPr>
          <w:rFonts w:ascii="Bookman Old Style" w:hAnsi="Bookman Old Style"/>
        </w:rPr>
      </w:pPr>
    </w:p>
    <w:p w14:paraId="3A2F31D1"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will continue to make ourselves accountable for our performance and operations.  </w:t>
      </w:r>
    </w:p>
    <w:p w14:paraId="3F96EA14" w14:textId="77777777" w:rsidR="00446523" w:rsidRPr="00F56E09" w:rsidRDefault="00446523" w:rsidP="00446523">
      <w:pPr>
        <w:jc w:val="both"/>
        <w:rPr>
          <w:rFonts w:ascii="Bookman Old Style" w:hAnsi="Bookman Old Style"/>
        </w:rPr>
      </w:pPr>
    </w:p>
    <w:p w14:paraId="1B9EE23A" w14:textId="77777777" w:rsidR="00446523" w:rsidRPr="00F56E09" w:rsidRDefault="00446523" w:rsidP="00446523">
      <w:pPr>
        <w:jc w:val="both"/>
        <w:rPr>
          <w:rFonts w:ascii="Bookman Old Style" w:hAnsi="Bookman Old Style"/>
        </w:rPr>
      </w:pPr>
      <w:proofErr w:type="gramStart"/>
      <w:r w:rsidRPr="00F56E09">
        <w:rPr>
          <w:rFonts w:ascii="Bookman Old Style" w:hAnsi="Bookman Old Style"/>
        </w:rPr>
        <w:t>Specifically</w:t>
      </w:r>
      <w:proofErr w:type="gramEnd"/>
      <w:r w:rsidRPr="00F56E09">
        <w:rPr>
          <w:rFonts w:ascii="Bookman Old Style" w:hAnsi="Bookman Old Style"/>
        </w:rPr>
        <w:t xml:space="preserve"> we will:</w:t>
      </w:r>
    </w:p>
    <w:p w14:paraId="39598032" w14:textId="77777777" w:rsidR="00446523" w:rsidRPr="00F56E09" w:rsidRDefault="00446523" w:rsidP="00446523">
      <w:pPr>
        <w:jc w:val="both"/>
        <w:rPr>
          <w:rFonts w:ascii="Bookman Old Style" w:hAnsi="Bookman Old Style"/>
        </w:rPr>
      </w:pPr>
    </w:p>
    <w:p w14:paraId="3997CFB0" w14:textId="77777777" w:rsidR="00446523" w:rsidRPr="00F56E09" w:rsidRDefault="00446523" w:rsidP="00446523">
      <w:pPr>
        <w:numPr>
          <w:ilvl w:val="0"/>
          <w:numId w:val="5"/>
        </w:numPr>
        <w:jc w:val="both"/>
        <w:rPr>
          <w:rFonts w:ascii="Bookman Old Style" w:hAnsi="Bookman Old Style"/>
        </w:rPr>
      </w:pPr>
      <w:r w:rsidRPr="00F56E09">
        <w:rPr>
          <w:rFonts w:ascii="Bookman Old Style" w:hAnsi="Bookman Old Style"/>
        </w:rPr>
        <w:t>Publish performance against the Charter commitment in the annual Ministerial Policy Statements (MPS) and Sector Performance Reports (SPR);</w:t>
      </w:r>
    </w:p>
    <w:p w14:paraId="10075E65" w14:textId="77777777" w:rsidR="00446523" w:rsidRPr="00F56E09" w:rsidRDefault="00446523" w:rsidP="00446523">
      <w:pPr>
        <w:numPr>
          <w:ilvl w:val="0"/>
          <w:numId w:val="5"/>
        </w:numPr>
        <w:jc w:val="both"/>
        <w:rPr>
          <w:rFonts w:ascii="Bookman Old Style" w:hAnsi="Bookman Old Style"/>
        </w:rPr>
      </w:pPr>
      <w:r w:rsidRPr="00F56E09">
        <w:rPr>
          <w:rFonts w:ascii="Bookman Old Style" w:hAnsi="Bookman Old Style"/>
        </w:rPr>
        <w:t>Provide Charter performance information to the Permanent Secretaries’ meetings;</w:t>
      </w:r>
    </w:p>
    <w:p w14:paraId="05BCF8CD" w14:textId="77777777" w:rsidR="00446523" w:rsidRPr="00F56E09" w:rsidRDefault="00446523" w:rsidP="00446523">
      <w:pPr>
        <w:numPr>
          <w:ilvl w:val="0"/>
          <w:numId w:val="5"/>
        </w:numPr>
        <w:jc w:val="both"/>
        <w:rPr>
          <w:rFonts w:ascii="Bookman Old Style" w:hAnsi="Bookman Old Style"/>
        </w:rPr>
      </w:pPr>
      <w:r w:rsidRPr="00F56E09">
        <w:rPr>
          <w:rFonts w:ascii="Bookman Old Style" w:hAnsi="Bookman Old Style"/>
        </w:rPr>
        <w:t>Provide Charter performance information twice a year to the cabinet Secretariat and Head of Public Service; and Auditor General for purposes of performance auditing and value for money surveys;</w:t>
      </w:r>
    </w:p>
    <w:p w14:paraId="3DA1751D" w14:textId="54FB4392" w:rsidR="00446523" w:rsidRPr="00F56E09" w:rsidRDefault="00446523" w:rsidP="00446523">
      <w:pPr>
        <w:numPr>
          <w:ilvl w:val="0"/>
          <w:numId w:val="40"/>
        </w:numPr>
        <w:jc w:val="both"/>
        <w:rPr>
          <w:rFonts w:ascii="Bookman Old Style" w:hAnsi="Bookman Old Style"/>
        </w:rPr>
      </w:pPr>
      <w:r w:rsidRPr="00F56E09">
        <w:rPr>
          <w:rFonts w:ascii="Bookman Old Style" w:hAnsi="Bookman Old Style"/>
        </w:rPr>
        <w:t xml:space="preserve">Publish a </w:t>
      </w:r>
      <w:r w:rsidR="00C15103" w:rsidRPr="00F56E09">
        <w:rPr>
          <w:rFonts w:ascii="Bookman Old Style" w:hAnsi="Bookman Old Style"/>
        </w:rPr>
        <w:t>summary of</w:t>
      </w:r>
      <w:r w:rsidRPr="00F56E09">
        <w:rPr>
          <w:rFonts w:ascii="Bookman Old Style" w:hAnsi="Bookman Old Style"/>
        </w:rPr>
        <w:t xml:space="preserve"> the complaints received indicating our response in the ministry’s annual report;</w:t>
      </w:r>
    </w:p>
    <w:p w14:paraId="7616AC8D" w14:textId="77777777" w:rsidR="00446523" w:rsidRPr="00F56E09" w:rsidRDefault="00446523" w:rsidP="00446523">
      <w:pPr>
        <w:numPr>
          <w:ilvl w:val="0"/>
          <w:numId w:val="40"/>
        </w:numPr>
        <w:jc w:val="both"/>
        <w:rPr>
          <w:rFonts w:ascii="Bookman Old Style" w:hAnsi="Bookman Old Style"/>
        </w:rPr>
      </w:pPr>
      <w:r w:rsidRPr="00F56E09">
        <w:rPr>
          <w:rFonts w:ascii="Bookman Old Style" w:hAnsi="Bookman Old Style"/>
        </w:rPr>
        <w:t>Submit annual reports on performance against our Clients’ Charter to the Office of the Prime Minister as contribution to the Government Report on Clients Charters.</w:t>
      </w:r>
    </w:p>
    <w:p w14:paraId="5EE6A750" w14:textId="77777777" w:rsidR="00446523" w:rsidRPr="00F56E09" w:rsidRDefault="00446523" w:rsidP="00446523">
      <w:pPr>
        <w:jc w:val="both"/>
        <w:rPr>
          <w:rFonts w:ascii="Bookman Old Style" w:hAnsi="Bookman Old Style"/>
        </w:rPr>
      </w:pPr>
    </w:p>
    <w:p w14:paraId="51AD9F46" w14:textId="2DF26BFF" w:rsidR="00446523" w:rsidRPr="00F56E09" w:rsidRDefault="00446523" w:rsidP="00446523">
      <w:pPr>
        <w:jc w:val="both"/>
        <w:rPr>
          <w:rFonts w:ascii="Bookman Old Style" w:hAnsi="Bookman Old Style"/>
          <w:b/>
        </w:rPr>
      </w:pPr>
      <w:r w:rsidRPr="00F56E09">
        <w:rPr>
          <w:rFonts w:ascii="Bookman Old Style" w:hAnsi="Bookman Old Style"/>
          <w:b/>
        </w:rPr>
        <w:t>11.  PERFOMANCE REVIEW</w:t>
      </w:r>
    </w:p>
    <w:p w14:paraId="0CC419E6" w14:textId="77777777" w:rsidR="00446523" w:rsidRPr="00F56E09" w:rsidRDefault="00446523" w:rsidP="00446523">
      <w:pPr>
        <w:jc w:val="both"/>
        <w:rPr>
          <w:rFonts w:ascii="Bookman Old Style" w:hAnsi="Bookman Old Style"/>
        </w:rPr>
      </w:pPr>
    </w:p>
    <w:p w14:paraId="5A223B62" w14:textId="77777777" w:rsidR="00446523" w:rsidRPr="00F56E09" w:rsidRDefault="00446523" w:rsidP="00446523">
      <w:pPr>
        <w:jc w:val="both"/>
        <w:rPr>
          <w:rFonts w:ascii="Bookman Old Style" w:hAnsi="Bookman Old Style"/>
        </w:rPr>
      </w:pPr>
      <w:r w:rsidRPr="00F56E09">
        <w:rPr>
          <w:rFonts w:ascii="Bookman Old Style" w:hAnsi="Bookman Old Style"/>
        </w:rPr>
        <w:t>We intend to make this charter a living document that evolves in line with the changes that occur in the water and environment sector that affect our clients.  We will ensure regular consultations with appropriate clients and stakeholders during the review process.</w:t>
      </w:r>
    </w:p>
    <w:p w14:paraId="6E4D0C98" w14:textId="77777777" w:rsidR="00446523" w:rsidRPr="00F56E09" w:rsidRDefault="00446523" w:rsidP="00446523">
      <w:pPr>
        <w:jc w:val="both"/>
        <w:rPr>
          <w:rFonts w:ascii="Bookman Old Style" w:hAnsi="Bookman Old Style"/>
        </w:rPr>
      </w:pPr>
    </w:p>
    <w:p w14:paraId="1CE915F0" w14:textId="77777777" w:rsidR="00446523" w:rsidRPr="00F56E09" w:rsidRDefault="00446523" w:rsidP="00446523">
      <w:pPr>
        <w:tabs>
          <w:tab w:val="left" w:pos="1530"/>
          <w:tab w:val="left" w:pos="1800"/>
          <w:tab w:val="left" w:pos="2160"/>
        </w:tabs>
        <w:jc w:val="both"/>
        <w:rPr>
          <w:rFonts w:ascii="Bookman Old Style" w:hAnsi="Bookman Old Style"/>
        </w:rPr>
      </w:pPr>
      <w:r w:rsidRPr="00F56E09">
        <w:rPr>
          <w:rFonts w:ascii="Bookman Old Style" w:hAnsi="Bookman Old Style"/>
        </w:rPr>
        <w:t xml:space="preserve">This Charter will be reviewed after every three years.  Delivery of services offered will be monitored and evaluated against this charter by independent surveys and through consultation with </w:t>
      </w:r>
      <w:proofErr w:type="gramStart"/>
      <w:r w:rsidRPr="00F56E09">
        <w:rPr>
          <w:rFonts w:ascii="Bookman Old Style" w:hAnsi="Bookman Old Style"/>
        </w:rPr>
        <w:t>clients</w:t>
      </w:r>
      <w:proofErr w:type="gramEnd"/>
      <w:r w:rsidRPr="00F56E09">
        <w:rPr>
          <w:rFonts w:ascii="Bookman Old Style" w:hAnsi="Bookman Old Style"/>
        </w:rPr>
        <w:t xml:space="preserve">/service users or their representatives.  </w:t>
      </w:r>
      <w:r w:rsidRPr="00F56E09">
        <w:rPr>
          <w:rFonts w:ascii="Bookman Old Style" w:hAnsi="Bookman Old Style"/>
        </w:rPr>
        <w:br/>
      </w:r>
    </w:p>
    <w:p w14:paraId="34FB4F43" w14:textId="77777777" w:rsidR="00446523" w:rsidRPr="00F56E09" w:rsidRDefault="00446523" w:rsidP="00446523">
      <w:pPr>
        <w:jc w:val="both"/>
        <w:rPr>
          <w:rFonts w:ascii="Bookman Old Style" w:hAnsi="Bookman Old Style"/>
        </w:rPr>
      </w:pPr>
      <w:r w:rsidRPr="00F56E09">
        <w:rPr>
          <w:rFonts w:ascii="Bookman Old Style" w:hAnsi="Bookman Old Style"/>
        </w:rPr>
        <w:t xml:space="preserve">We commit ourselves to implementing this charter to the best of our ability within the laws and regulations of the Republic of Uganda in force. </w:t>
      </w:r>
    </w:p>
    <w:p w14:paraId="281C8439" w14:textId="77777777" w:rsidR="00446523" w:rsidRPr="00F56E09" w:rsidRDefault="00446523" w:rsidP="00446523">
      <w:pPr>
        <w:jc w:val="both"/>
        <w:rPr>
          <w:rFonts w:ascii="Bookman Old Style" w:hAnsi="Bookman Old Style"/>
          <w:b/>
        </w:rPr>
      </w:pPr>
    </w:p>
    <w:p w14:paraId="6909521A" w14:textId="77777777" w:rsidR="00446523" w:rsidRPr="00F56E09" w:rsidRDefault="00446523" w:rsidP="00446523">
      <w:pPr>
        <w:jc w:val="both"/>
        <w:rPr>
          <w:rFonts w:ascii="Bookman Old Style" w:hAnsi="Bookman Old Style"/>
          <w:b/>
        </w:rPr>
      </w:pPr>
    </w:p>
    <w:p w14:paraId="259F8FA8" w14:textId="0294A86D" w:rsidR="00446523" w:rsidRPr="00F56E09" w:rsidRDefault="00446523" w:rsidP="00446523">
      <w:pPr>
        <w:jc w:val="center"/>
        <w:rPr>
          <w:rFonts w:ascii="Bookman Old Style" w:hAnsi="Bookman Old Style"/>
          <w:b/>
        </w:rPr>
      </w:pPr>
      <w:r w:rsidRPr="00F56E09">
        <w:rPr>
          <w:rFonts w:ascii="Bookman Old Style" w:hAnsi="Bookman Old Style"/>
          <w:b/>
        </w:rPr>
        <w:t>For God and</w:t>
      </w:r>
      <w:r w:rsidR="0005074B" w:rsidRPr="00F56E09">
        <w:rPr>
          <w:rFonts w:ascii="Bookman Old Style" w:hAnsi="Bookman Old Style"/>
          <w:b/>
        </w:rPr>
        <w:t xml:space="preserve"> M</w:t>
      </w:r>
      <w:r w:rsidR="00E15196" w:rsidRPr="00F56E09">
        <w:rPr>
          <w:rFonts w:ascii="Bookman Old Style" w:hAnsi="Bookman Old Style"/>
          <w:b/>
        </w:rPr>
        <w:t>y</w:t>
      </w:r>
      <w:r w:rsidRPr="00F56E09">
        <w:rPr>
          <w:rFonts w:ascii="Bookman Old Style" w:hAnsi="Bookman Old Style"/>
          <w:b/>
        </w:rPr>
        <w:t xml:space="preserve"> Country</w:t>
      </w:r>
    </w:p>
    <w:p w14:paraId="7556DC32" w14:textId="77777777" w:rsidR="00446523" w:rsidRPr="00F56E09" w:rsidRDefault="00446523" w:rsidP="00446523">
      <w:pPr>
        <w:jc w:val="both"/>
        <w:rPr>
          <w:rFonts w:ascii="Bookman Old Style" w:hAnsi="Bookman Old Style" w:cs="Arial"/>
          <w:b/>
        </w:rPr>
      </w:pPr>
    </w:p>
    <w:sectPr w:rsidR="00446523" w:rsidRPr="00F56E09" w:rsidSect="009234B0">
      <w:footerReference w:type="default" r:id="rId12"/>
      <w:pgSz w:w="12240" w:h="15840"/>
      <w:pgMar w:top="576" w:right="1350" w:bottom="5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3DC2" w14:textId="77777777" w:rsidR="00F50DD9" w:rsidRDefault="00F50DD9">
      <w:r>
        <w:separator/>
      </w:r>
    </w:p>
  </w:endnote>
  <w:endnote w:type="continuationSeparator" w:id="0">
    <w:p w14:paraId="0A698DC5" w14:textId="77777777" w:rsidR="00F50DD9" w:rsidRDefault="00F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8DBA" w14:textId="77777777" w:rsidR="0057606D" w:rsidRDefault="00446523" w:rsidP="005C7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30AFC" w14:textId="77777777" w:rsidR="0057606D" w:rsidRDefault="00F50DD9" w:rsidP="005C73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271C" w14:textId="516D2BD2" w:rsidR="00E60C9F" w:rsidRDefault="00E60C9F">
    <w:pPr>
      <w:pStyle w:val="Footer"/>
      <w:jc w:val="center"/>
    </w:pPr>
  </w:p>
  <w:p w14:paraId="608581E6" w14:textId="77777777" w:rsidR="0057606D" w:rsidRDefault="00F50DD9" w:rsidP="005C739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9264"/>
      <w:docPartObj>
        <w:docPartGallery w:val="Page Numbers (Bottom of Page)"/>
        <w:docPartUnique/>
      </w:docPartObj>
    </w:sdtPr>
    <w:sdtEndPr>
      <w:rPr>
        <w:noProof/>
      </w:rPr>
    </w:sdtEndPr>
    <w:sdtContent>
      <w:p w14:paraId="29399288" w14:textId="6BF48E1F" w:rsidR="00E60C9F" w:rsidRDefault="00E60C9F">
        <w:pPr>
          <w:pStyle w:val="Footer"/>
          <w:jc w:val="center"/>
        </w:pPr>
        <w:r>
          <w:fldChar w:fldCharType="begin"/>
        </w:r>
        <w:r>
          <w:instrText xml:space="preserve"> PAGE   \* MERGEFORMAT </w:instrText>
        </w:r>
        <w:r>
          <w:fldChar w:fldCharType="separate"/>
        </w:r>
        <w:r w:rsidR="00400193">
          <w:rPr>
            <w:noProof/>
          </w:rPr>
          <w:t>1</w:t>
        </w:r>
        <w:r>
          <w:rPr>
            <w:noProof/>
          </w:rPr>
          <w:fldChar w:fldCharType="end"/>
        </w:r>
      </w:p>
    </w:sdtContent>
  </w:sdt>
  <w:p w14:paraId="20B73A75" w14:textId="77777777" w:rsidR="00E60C9F" w:rsidRDefault="00E60C9F" w:rsidP="005C739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A251" w14:textId="77777777" w:rsidR="00F50DD9" w:rsidRDefault="00F50DD9">
      <w:r>
        <w:separator/>
      </w:r>
    </w:p>
  </w:footnote>
  <w:footnote w:type="continuationSeparator" w:id="0">
    <w:p w14:paraId="073A79E4" w14:textId="77777777" w:rsidR="00F50DD9" w:rsidRDefault="00F50D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E6C"/>
    <w:multiLevelType w:val="multilevel"/>
    <w:tmpl w:val="B55AF4D2"/>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9511DBE"/>
    <w:multiLevelType w:val="multilevel"/>
    <w:tmpl w:val="D81076B2"/>
    <w:lvl w:ilvl="0">
      <w:start w:val="1"/>
      <w:numFmt w:val="lowerLetter"/>
      <w:lvlText w:val="(%1)"/>
      <w:lvlJc w:val="left"/>
      <w:pPr>
        <w:ind w:left="420" w:hanging="420"/>
      </w:pPr>
      <w:rPr>
        <w:rFonts w:ascii="Times New Roman" w:eastAsia="Times New Roman" w:hAnsi="Times New Roman" w:cs="Times New Roman"/>
      </w:rPr>
    </w:lvl>
    <w:lvl w:ilvl="1">
      <w:start w:val="6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3521B5"/>
    <w:multiLevelType w:val="multilevel"/>
    <w:tmpl w:val="022EE228"/>
    <w:lvl w:ilvl="0">
      <w:start w:val="6"/>
      <w:numFmt w:val="decimal"/>
      <w:lvlText w:val="%1"/>
      <w:lvlJc w:val="left"/>
      <w:pPr>
        <w:ind w:left="420" w:hanging="420"/>
      </w:pPr>
      <w:rPr>
        <w:rFonts w:cs="Times New Roman" w:hint="default"/>
      </w:rPr>
    </w:lvl>
    <w:lvl w:ilvl="1">
      <w:start w:val="1"/>
      <w:numFmt w:val="lowerLetter"/>
      <w:lvlText w:val="%2)"/>
      <w:lvlJc w:val="left"/>
      <w:pPr>
        <w:ind w:left="840" w:hanging="420"/>
      </w:pPr>
      <w:rPr>
        <w:rFonts w:ascii="Times New Roman" w:eastAsia="Times New Roman" w:hAnsi="Times New Roman" w:cs="Times New Roman"/>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3" w15:restartNumberingAfterBreak="0">
    <w:nsid w:val="1818011E"/>
    <w:multiLevelType w:val="hybridMultilevel"/>
    <w:tmpl w:val="6D446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E64DD8"/>
    <w:multiLevelType w:val="hybridMultilevel"/>
    <w:tmpl w:val="4D2AAA7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577B8"/>
    <w:multiLevelType w:val="hybridMultilevel"/>
    <w:tmpl w:val="6D0A7828"/>
    <w:lvl w:ilvl="0" w:tplc="D900851E">
      <w:start w:val="2"/>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543FD9"/>
    <w:multiLevelType w:val="hybridMultilevel"/>
    <w:tmpl w:val="6186B53C"/>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46742"/>
    <w:multiLevelType w:val="hybridMultilevel"/>
    <w:tmpl w:val="FD4C187E"/>
    <w:lvl w:ilvl="0" w:tplc="F3C0CCA2">
      <w:start w:val="1"/>
      <w:numFmt w:val="lowerLetter"/>
      <w:suff w:val="nothing"/>
      <w:lvlText w:val="(%1)"/>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B4D72"/>
    <w:multiLevelType w:val="hybridMultilevel"/>
    <w:tmpl w:val="C92E74E2"/>
    <w:lvl w:ilvl="0" w:tplc="DBE47194">
      <w:start w:val="2"/>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49F19E6"/>
    <w:multiLevelType w:val="hybridMultilevel"/>
    <w:tmpl w:val="864450D8"/>
    <w:lvl w:ilvl="0" w:tplc="EDD81066">
      <w:start w:val="1"/>
      <w:numFmt w:val="lowerLetter"/>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8E348EB"/>
    <w:multiLevelType w:val="hybridMultilevel"/>
    <w:tmpl w:val="967219EE"/>
    <w:lvl w:ilvl="0" w:tplc="4538DD6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22487"/>
    <w:multiLevelType w:val="hybridMultilevel"/>
    <w:tmpl w:val="347E3F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777C5"/>
    <w:multiLevelType w:val="hybridMultilevel"/>
    <w:tmpl w:val="3D92537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AC45FC5"/>
    <w:multiLevelType w:val="hybridMultilevel"/>
    <w:tmpl w:val="60F296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DD873B1"/>
    <w:multiLevelType w:val="hybridMultilevel"/>
    <w:tmpl w:val="62AE08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DE1308"/>
    <w:multiLevelType w:val="hybridMultilevel"/>
    <w:tmpl w:val="B790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30D55"/>
    <w:multiLevelType w:val="hybridMultilevel"/>
    <w:tmpl w:val="715071D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09B664C"/>
    <w:multiLevelType w:val="hybridMultilevel"/>
    <w:tmpl w:val="247C1D6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204421"/>
    <w:multiLevelType w:val="hybridMultilevel"/>
    <w:tmpl w:val="8D4C29BE"/>
    <w:lvl w:ilvl="0" w:tplc="FA30B76E">
      <w:start w:val="9"/>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78E137F"/>
    <w:multiLevelType w:val="hybridMultilevel"/>
    <w:tmpl w:val="8B0EF918"/>
    <w:lvl w:ilvl="0" w:tplc="B55C1E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BE04146"/>
    <w:multiLevelType w:val="multilevel"/>
    <w:tmpl w:val="A9B29702"/>
    <w:lvl w:ilvl="0">
      <w:start w:val="4"/>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C0A7C7A"/>
    <w:multiLevelType w:val="hybridMultilevel"/>
    <w:tmpl w:val="3750748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762734"/>
    <w:multiLevelType w:val="multilevel"/>
    <w:tmpl w:val="3E78CC9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F2D71E7"/>
    <w:multiLevelType w:val="hybridMultilevel"/>
    <w:tmpl w:val="FBDE1DC0"/>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41952CA4"/>
    <w:multiLevelType w:val="hybridMultilevel"/>
    <w:tmpl w:val="C66A44E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2AB4B92"/>
    <w:multiLevelType w:val="hybridMultilevel"/>
    <w:tmpl w:val="6558670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3572D23"/>
    <w:multiLevelType w:val="hybridMultilevel"/>
    <w:tmpl w:val="AE48ACAC"/>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A362B"/>
    <w:multiLevelType w:val="hybridMultilevel"/>
    <w:tmpl w:val="E864D87A"/>
    <w:lvl w:ilvl="0" w:tplc="54E8C7B8">
      <w:start w:val="1"/>
      <w:numFmt w:val="lowerLetter"/>
      <w:lvlText w:val="%1)"/>
      <w:lvlJc w:val="left"/>
      <w:pPr>
        <w:tabs>
          <w:tab w:val="num" w:pos="720"/>
        </w:tabs>
        <w:ind w:left="720" w:hanging="360"/>
      </w:pPr>
      <w:rPr>
        <w:rFonts w:ascii="Times New Roman" w:eastAsia="Times New Roman" w:hAnsi="Times New Roman" w:cs="Times New Roman"/>
      </w:rPr>
    </w:lvl>
    <w:lvl w:ilvl="1" w:tplc="E014DEDC" w:tentative="1">
      <w:start w:val="1"/>
      <w:numFmt w:val="bullet"/>
      <w:lvlText w:val=""/>
      <w:lvlJc w:val="left"/>
      <w:pPr>
        <w:tabs>
          <w:tab w:val="num" w:pos="1440"/>
        </w:tabs>
        <w:ind w:left="1440" w:hanging="360"/>
      </w:pPr>
      <w:rPr>
        <w:rFonts w:ascii="Wingdings 2" w:hAnsi="Wingdings 2" w:hint="default"/>
      </w:rPr>
    </w:lvl>
    <w:lvl w:ilvl="2" w:tplc="20B08892" w:tentative="1">
      <w:start w:val="1"/>
      <w:numFmt w:val="bullet"/>
      <w:lvlText w:val=""/>
      <w:lvlJc w:val="left"/>
      <w:pPr>
        <w:tabs>
          <w:tab w:val="num" w:pos="2160"/>
        </w:tabs>
        <w:ind w:left="2160" w:hanging="360"/>
      </w:pPr>
      <w:rPr>
        <w:rFonts w:ascii="Wingdings 2" w:hAnsi="Wingdings 2" w:hint="default"/>
      </w:rPr>
    </w:lvl>
    <w:lvl w:ilvl="3" w:tplc="D0CCC0A6" w:tentative="1">
      <w:start w:val="1"/>
      <w:numFmt w:val="bullet"/>
      <w:lvlText w:val=""/>
      <w:lvlJc w:val="left"/>
      <w:pPr>
        <w:tabs>
          <w:tab w:val="num" w:pos="2880"/>
        </w:tabs>
        <w:ind w:left="2880" w:hanging="360"/>
      </w:pPr>
      <w:rPr>
        <w:rFonts w:ascii="Wingdings 2" w:hAnsi="Wingdings 2" w:hint="default"/>
      </w:rPr>
    </w:lvl>
    <w:lvl w:ilvl="4" w:tplc="12A83256" w:tentative="1">
      <w:start w:val="1"/>
      <w:numFmt w:val="bullet"/>
      <w:lvlText w:val=""/>
      <w:lvlJc w:val="left"/>
      <w:pPr>
        <w:tabs>
          <w:tab w:val="num" w:pos="3600"/>
        </w:tabs>
        <w:ind w:left="3600" w:hanging="360"/>
      </w:pPr>
      <w:rPr>
        <w:rFonts w:ascii="Wingdings 2" w:hAnsi="Wingdings 2" w:hint="default"/>
      </w:rPr>
    </w:lvl>
    <w:lvl w:ilvl="5" w:tplc="6DEEDC64" w:tentative="1">
      <w:start w:val="1"/>
      <w:numFmt w:val="bullet"/>
      <w:lvlText w:val=""/>
      <w:lvlJc w:val="left"/>
      <w:pPr>
        <w:tabs>
          <w:tab w:val="num" w:pos="4320"/>
        </w:tabs>
        <w:ind w:left="4320" w:hanging="360"/>
      </w:pPr>
      <w:rPr>
        <w:rFonts w:ascii="Wingdings 2" w:hAnsi="Wingdings 2" w:hint="default"/>
      </w:rPr>
    </w:lvl>
    <w:lvl w:ilvl="6" w:tplc="73E6C8FE" w:tentative="1">
      <w:start w:val="1"/>
      <w:numFmt w:val="bullet"/>
      <w:lvlText w:val=""/>
      <w:lvlJc w:val="left"/>
      <w:pPr>
        <w:tabs>
          <w:tab w:val="num" w:pos="5040"/>
        </w:tabs>
        <w:ind w:left="5040" w:hanging="360"/>
      </w:pPr>
      <w:rPr>
        <w:rFonts w:ascii="Wingdings 2" w:hAnsi="Wingdings 2" w:hint="default"/>
      </w:rPr>
    </w:lvl>
    <w:lvl w:ilvl="7" w:tplc="4A946606" w:tentative="1">
      <w:start w:val="1"/>
      <w:numFmt w:val="bullet"/>
      <w:lvlText w:val=""/>
      <w:lvlJc w:val="left"/>
      <w:pPr>
        <w:tabs>
          <w:tab w:val="num" w:pos="5760"/>
        </w:tabs>
        <w:ind w:left="5760" w:hanging="360"/>
      </w:pPr>
      <w:rPr>
        <w:rFonts w:ascii="Wingdings 2" w:hAnsi="Wingdings 2" w:hint="default"/>
      </w:rPr>
    </w:lvl>
    <w:lvl w:ilvl="8" w:tplc="8F5E83B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A9506CD"/>
    <w:multiLevelType w:val="hybridMultilevel"/>
    <w:tmpl w:val="2D6E64F2"/>
    <w:lvl w:ilvl="0" w:tplc="655E1CE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EC7E21"/>
    <w:multiLevelType w:val="multilevel"/>
    <w:tmpl w:val="372AC898"/>
    <w:lvl w:ilvl="0">
      <w:start w:val="4"/>
      <w:numFmt w:val="decimal"/>
      <w:lvlText w:val="%1"/>
      <w:lvlJc w:val="left"/>
      <w:pPr>
        <w:ind w:left="420" w:hanging="420"/>
      </w:pPr>
      <w:rPr>
        <w:rFonts w:cs="Times New Roman" w:hint="default"/>
      </w:rPr>
    </w:lvl>
    <w:lvl w:ilvl="1">
      <w:start w:val="10"/>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1D113BD"/>
    <w:multiLevelType w:val="hybridMultilevel"/>
    <w:tmpl w:val="56E26E3A"/>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4354176"/>
    <w:multiLevelType w:val="multilevel"/>
    <w:tmpl w:val="2438F126"/>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57D675D2"/>
    <w:multiLevelType w:val="hybridMultilevel"/>
    <w:tmpl w:val="3FB221BA"/>
    <w:lvl w:ilvl="0" w:tplc="7646D81A">
      <w:start w:val="1"/>
      <w:numFmt w:val="lowerRoman"/>
      <w:lvlText w:val="(%1)"/>
      <w:lvlJc w:val="left"/>
      <w:pPr>
        <w:tabs>
          <w:tab w:val="num" w:pos="720"/>
        </w:tabs>
        <w:ind w:left="720" w:hanging="720"/>
      </w:pPr>
      <w:rPr>
        <w:rFonts w:cs="Times New Roman" w:hint="default"/>
      </w:rPr>
    </w:lvl>
    <w:lvl w:ilvl="1" w:tplc="32C87B40">
      <w:start w:val="1"/>
      <w:numFmt w:val="low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A123984"/>
    <w:multiLevelType w:val="multilevel"/>
    <w:tmpl w:val="77B007F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F3BD5"/>
    <w:multiLevelType w:val="hybridMultilevel"/>
    <w:tmpl w:val="BEB4BAA2"/>
    <w:lvl w:ilvl="0" w:tplc="78F248F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15:restartNumberingAfterBreak="0">
    <w:nsid w:val="5EBA3F9C"/>
    <w:multiLevelType w:val="hybridMultilevel"/>
    <w:tmpl w:val="555AC33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9C04AA7"/>
    <w:multiLevelType w:val="hybridMultilevel"/>
    <w:tmpl w:val="247C1D6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DAE7DE8"/>
    <w:multiLevelType w:val="hybridMultilevel"/>
    <w:tmpl w:val="0008A534"/>
    <w:lvl w:ilvl="0" w:tplc="EBDA9C3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B9264E"/>
    <w:multiLevelType w:val="hybridMultilevel"/>
    <w:tmpl w:val="126C3AF6"/>
    <w:lvl w:ilvl="0" w:tplc="5C4C28A2">
      <w:start w:val="1"/>
      <w:numFmt w:val="lowerLetter"/>
      <w:lvlText w:val="%1)"/>
      <w:lvlJc w:val="left"/>
      <w:pPr>
        <w:ind w:left="820" w:hanging="360"/>
      </w:pPr>
      <w:rPr>
        <w:rFonts w:hint="default"/>
      </w:r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39" w15:restartNumberingAfterBreak="0">
    <w:nsid w:val="6EFC1246"/>
    <w:multiLevelType w:val="hybridMultilevel"/>
    <w:tmpl w:val="E6BC41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28D56AF"/>
    <w:multiLevelType w:val="hybridMultilevel"/>
    <w:tmpl w:val="6E5061FC"/>
    <w:lvl w:ilvl="0" w:tplc="25E0534E">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3CF275D"/>
    <w:multiLevelType w:val="hybridMultilevel"/>
    <w:tmpl w:val="FD4C187E"/>
    <w:lvl w:ilvl="0" w:tplc="F3C0CCA2">
      <w:start w:val="1"/>
      <w:numFmt w:val="lowerLetter"/>
      <w:suff w:val="nothing"/>
      <w:lvlText w:val="(%1)"/>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119CA"/>
    <w:multiLevelType w:val="hybridMultilevel"/>
    <w:tmpl w:val="5C186F32"/>
    <w:lvl w:ilvl="0" w:tplc="591269C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E1D7C23"/>
    <w:multiLevelType w:val="hybridMultilevel"/>
    <w:tmpl w:val="F2B800E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32"/>
  </w:num>
  <w:num w:numId="3">
    <w:abstractNumId w:val="9"/>
  </w:num>
  <w:num w:numId="4">
    <w:abstractNumId w:val="40"/>
  </w:num>
  <w:num w:numId="5">
    <w:abstractNumId w:val="7"/>
  </w:num>
  <w:num w:numId="6">
    <w:abstractNumId w:val="10"/>
  </w:num>
  <w:num w:numId="7">
    <w:abstractNumId w:val="25"/>
  </w:num>
  <w:num w:numId="8">
    <w:abstractNumId w:val="24"/>
  </w:num>
  <w:num w:numId="9">
    <w:abstractNumId w:val="26"/>
  </w:num>
  <w:num w:numId="10">
    <w:abstractNumId w:val="28"/>
  </w:num>
  <w:num w:numId="11">
    <w:abstractNumId w:val="2"/>
  </w:num>
  <w:num w:numId="12">
    <w:abstractNumId w:val="19"/>
  </w:num>
  <w:num w:numId="13">
    <w:abstractNumId w:val="1"/>
  </w:num>
  <w:num w:numId="14">
    <w:abstractNumId w:val="3"/>
  </w:num>
  <w:num w:numId="15">
    <w:abstractNumId w:val="13"/>
  </w:num>
  <w:num w:numId="16">
    <w:abstractNumId w:val="34"/>
  </w:num>
  <w:num w:numId="17">
    <w:abstractNumId w:val="31"/>
  </w:num>
  <w:num w:numId="18">
    <w:abstractNumId w:val="6"/>
  </w:num>
  <w:num w:numId="19">
    <w:abstractNumId w:val="43"/>
  </w:num>
  <w:num w:numId="20">
    <w:abstractNumId w:val="14"/>
  </w:num>
  <w:num w:numId="21">
    <w:abstractNumId w:val="27"/>
  </w:num>
  <w:num w:numId="22">
    <w:abstractNumId w:val="33"/>
  </w:num>
  <w:num w:numId="23">
    <w:abstractNumId w:val="20"/>
  </w:num>
  <w:num w:numId="24">
    <w:abstractNumId w:val="29"/>
  </w:num>
  <w:num w:numId="25">
    <w:abstractNumId w:val="21"/>
  </w:num>
  <w:num w:numId="26">
    <w:abstractNumId w:val="23"/>
  </w:num>
  <w:num w:numId="27">
    <w:abstractNumId w:val="42"/>
  </w:num>
  <w:num w:numId="28">
    <w:abstractNumId w:val="30"/>
  </w:num>
  <w:num w:numId="29">
    <w:abstractNumId w:val="36"/>
  </w:num>
  <w:num w:numId="30">
    <w:abstractNumId w:val="35"/>
  </w:num>
  <w:num w:numId="31">
    <w:abstractNumId w:val="8"/>
  </w:num>
  <w:num w:numId="32">
    <w:abstractNumId w:val="18"/>
  </w:num>
  <w:num w:numId="33">
    <w:abstractNumId w:val="16"/>
  </w:num>
  <w:num w:numId="34">
    <w:abstractNumId w:val="5"/>
  </w:num>
  <w:num w:numId="35">
    <w:abstractNumId w:val="12"/>
  </w:num>
  <w:num w:numId="36">
    <w:abstractNumId w:val="4"/>
  </w:num>
  <w:num w:numId="37">
    <w:abstractNumId w:val="39"/>
  </w:num>
  <w:num w:numId="38">
    <w:abstractNumId w:val="0"/>
  </w:num>
  <w:num w:numId="39">
    <w:abstractNumId w:val="17"/>
  </w:num>
  <w:num w:numId="40">
    <w:abstractNumId w:val="41"/>
  </w:num>
  <w:num w:numId="41">
    <w:abstractNumId w:val="38"/>
  </w:num>
  <w:num w:numId="42">
    <w:abstractNumId w:val="15"/>
  </w:num>
  <w:num w:numId="43">
    <w:abstractNumId w:val="1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3"/>
    <w:rsid w:val="000034F5"/>
    <w:rsid w:val="00021A09"/>
    <w:rsid w:val="000304FA"/>
    <w:rsid w:val="00030558"/>
    <w:rsid w:val="00031049"/>
    <w:rsid w:val="00040753"/>
    <w:rsid w:val="0005074B"/>
    <w:rsid w:val="000661D9"/>
    <w:rsid w:val="00092286"/>
    <w:rsid w:val="000C0FB8"/>
    <w:rsid w:val="000D4F3F"/>
    <w:rsid w:val="000E62F3"/>
    <w:rsid w:val="000F78C8"/>
    <w:rsid w:val="00122B65"/>
    <w:rsid w:val="001452AC"/>
    <w:rsid w:val="00157CFE"/>
    <w:rsid w:val="00161B10"/>
    <w:rsid w:val="00182C11"/>
    <w:rsid w:val="001911E9"/>
    <w:rsid w:val="001916A7"/>
    <w:rsid w:val="00196E28"/>
    <w:rsid w:val="001B0B18"/>
    <w:rsid w:val="002029E7"/>
    <w:rsid w:val="00222137"/>
    <w:rsid w:val="00244600"/>
    <w:rsid w:val="0024469D"/>
    <w:rsid w:val="00246776"/>
    <w:rsid w:val="00270B10"/>
    <w:rsid w:val="002779A2"/>
    <w:rsid w:val="00284126"/>
    <w:rsid w:val="0028789E"/>
    <w:rsid w:val="002A7C74"/>
    <w:rsid w:val="002B2E31"/>
    <w:rsid w:val="002C36D7"/>
    <w:rsid w:val="002D2317"/>
    <w:rsid w:val="002E20FE"/>
    <w:rsid w:val="002E3AA9"/>
    <w:rsid w:val="002F641A"/>
    <w:rsid w:val="0034415E"/>
    <w:rsid w:val="00357487"/>
    <w:rsid w:val="003762F7"/>
    <w:rsid w:val="00386ECD"/>
    <w:rsid w:val="003949E9"/>
    <w:rsid w:val="003F0783"/>
    <w:rsid w:val="003F2EAB"/>
    <w:rsid w:val="00400193"/>
    <w:rsid w:val="00431B75"/>
    <w:rsid w:val="00440CB0"/>
    <w:rsid w:val="00446523"/>
    <w:rsid w:val="00451741"/>
    <w:rsid w:val="00465055"/>
    <w:rsid w:val="004820D8"/>
    <w:rsid w:val="00486634"/>
    <w:rsid w:val="004938FD"/>
    <w:rsid w:val="004B3179"/>
    <w:rsid w:val="004B5A3C"/>
    <w:rsid w:val="004B7C96"/>
    <w:rsid w:val="004C7074"/>
    <w:rsid w:val="004F6CC7"/>
    <w:rsid w:val="00524090"/>
    <w:rsid w:val="00541507"/>
    <w:rsid w:val="0056118B"/>
    <w:rsid w:val="00572C0A"/>
    <w:rsid w:val="005756C0"/>
    <w:rsid w:val="00593C11"/>
    <w:rsid w:val="005F0A56"/>
    <w:rsid w:val="005F24EF"/>
    <w:rsid w:val="0060400A"/>
    <w:rsid w:val="00607A93"/>
    <w:rsid w:val="00611133"/>
    <w:rsid w:val="00623F28"/>
    <w:rsid w:val="00644052"/>
    <w:rsid w:val="00652195"/>
    <w:rsid w:val="00661294"/>
    <w:rsid w:val="006A3CF6"/>
    <w:rsid w:val="006C25D5"/>
    <w:rsid w:val="006E476C"/>
    <w:rsid w:val="006F1508"/>
    <w:rsid w:val="007210A1"/>
    <w:rsid w:val="00731FBA"/>
    <w:rsid w:val="00743E58"/>
    <w:rsid w:val="00767E58"/>
    <w:rsid w:val="007A650E"/>
    <w:rsid w:val="007B74C9"/>
    <w:rsid w:val="007F16CA"/>
    <w:rsid w:val="007F3E07"/>
    <w:rsid w:val="007F7210"/>
    <w:rsid w:val="008029EE"/>
    <w:rsid w:val="008176D1"/>
    <w:rsid w:val="00853B83"/>
    <w:rsid w:val="00861A72"/>
    <w:rsid w:val="00883206"/>
    <w:rsid w:val="008A13F4"/>
    <w:rsid w:val="008A700D"/>
    <w:rsid w:val="008B1FCE"/>
    <w:rsid w:val="008D1AA1"/>
    <w:rsid w:val="008D3B3A"/>
    <w:rsid w:val="008D7262"/>
    <w:rsid w:val="008F65EC"/>
    <w:rsid w:val="009164E8"/>
    <w:rsid w:val="009234B0"/>
    <w:rsid w:val="00964711"/>
    <w:rsid w:val="00986C18"/>
    <w:rsid w:val="009C7FFE"/>
    <w:rsid w:val="00A0198A"/>
    <w:rsid w:val="00A1241A"/>
    <w:rsid w:val="00A1463A"/>
    <w:rsid w:val="00A16495"/>
    <w:rsid w:val="00A461F5"/>
    <w:rsid w:val="00A91366"/>
    <w:rsid w:val="00A9624A"/>
    <w:rsid w:val="00AB0BC5"/>
    <w:rsid w:val="00AE36F9"/>
    <w:rsid w:val="00AE3B8A"/>
    <w:rsid w:val="00AF51C1"/>
    <w:rsid w:val="00AF720B"/>
    <w:rsid w:val="00B22885"/>
    <w:rsid w:val="00B52356"/>
    <w:rsid w:val="00B825FD"/>
    <w:rsid w:val="00B84621"/>
    <w:rsid w:val="00B91727"/>
    <w:rsid w:val="00B94410"/>
    <w:rsid w:val="00B96446"/>
    <w:rsid w:val="00BA1487"/>
    <w:rsid w:val="00BC5A95"/>
    <w:rsid w:val="00BE7B81"/>
    <w:rsid w:val="00C102CC"/>
    <w:rsid w:val="00C15103"/>
    <w:rsid w:val="00C227C6"/>
    <w:rsid w:val="00C246F4"/>
    <w:rsid w:val="00C25821"/>
    <w:rsid w:val="00C41877"/>
    <w:rsid w:val="00C61F3D"/>
    <w:rsid w:val="00C7019C"/>
    <w:rsid w:val="00CA3379"/>
    <w:rsid w:val="00CE1796"/>
    <w:rsid w:val="00CE5F83"/>
    <w:rsid w:val="00CF3C54"/>
    <w:rsid w:val="00CF6AFE"/>
    <w:rsid w:val="00D06DCE"/>
    <w:rsid w:val="00D07784"/>
    <w:rsid w:val="00D10A3D"/>
    <w:rsid w:val="00D16849"/>
    <w:rsid w:val="00D732DB"/>
    <w:rsid w:val="00D85990"/>
    <w:rsid w:val="00D86CAB"/>
    <w:rsid w:val="00DD213B"/>
    <w:rsid w:val="00DE6508"/>
    <w:rsid w:val="00E0251B"/>
    <w:rsid w:val="00E15196"/>
    <w:rsid w:val="00E155A5"/>
    <w:rsid w:val="00E22009"/>
    <w:rsid w:val="00E2453C"/>
    <w:rsid w:val="00E46FF2"/>
    <w:rsid w:val="00E60C9F"/>
    <w:rsid w:val="00E63DED"/>
    <w:rsid w:val="00EA48A5"/>
    <w:rsid w:val="00EB4DDD"/>
    <w:rsid w:val="00EC78C9"/>
    <w:rsid w:val="00EF0D96"/>
    <w:rsid w:val="00EF1C44"/>
    <w:rsid w:val="00EF2663"/>
    <w:rsid w:val="00F04C6D"/>
    <w:rsid w:val="00F1688D"/>
    <w:rsid w:val="00F33B08"/>
    <w:rsid w:val="00F50DD9"/>
    <w:rsid w:val="00F56E09"/>
    <w:rsid w:val="00FA15D3"/>
    <w:rsid w:val="00FD0B36"/>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8B9C"/>
  <w15:chartTrackingRefBased/>
  <w15:docId w15:val="{B693C50B-8374-41EC-8C5F-82E6150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6523"/>
    <w:pPr>
      <w:tabs>
        <w:tab w:val="center" w:pos="4320"/>
        <w:tab w:val="right" w:pos="8640"/>
      </w:tabs>
    </w:pPr>
  </w:style>
  <w:style w:type="character" w:customStyle="1" w:styleId="FooterChar">
    <w:name w:val="Footer Char"/>
    <w:basedOn w:val="DefaultParagraphFont"/>
    <w:link w:val="Footer"/>
    <w:uiPriority w:val="99"/>
    <w:rsid w:val="00446523"/>
    <w:rPr>
      <w:rFonts w:ascii="Times New Roman" w:eastAsia="Times New Roman" w:hAnsi="Times New Roman" w:cs="Times New Roman"/>
      <w:sz w:val="24"/>
      <w:szCs w:val="24"/>
    </w:rPr>
  </w:style>
  <w:style w:type="character" w:styleId="PageNumber">
    <w:name w:val="page number"/>
    <w:basedOn w:val="DefaultParagraphFont"/>
    <w:uiPriority w:val="99"/>
    <w:rsid w:val="00446523"/>
    <w:rPr>
      <w:rFonts w:cs="Times New Roman"/>
    </w:rPr>
  </w:style>
  <w:style w:type="paragraph" w:styleId="Header">
    <w:name w:val="header"/>
    <w:basedOn w:val="Normal"/>
    <w:link w:val="HeaderChar"/>
    <w:uiPriority w:val="99"/>
    <w:rsid w:val="00446523"/>
    <w:pPr>
      <w:tabs>
        <w:tab w:val="center" w:pos="4320"/>
        <w:tab w:val="right" w:pos="8640"/>
      </w:tabs>
    </w:pPr>
  </w:style>
  <w:style w:type="character" w:customStyle="1" w:styleId="HeaderChar">
    <w:name w:val="Header Char"/>
    <w:basedOn w:val="DefaultParagraphFont"/>
    <w:link w:val="Header"/>
    <w:uiPriority w:val="99"/>
    <w:rsid w:val="004465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446523"/>
    <w:rPr>
      <w:rFonts w:ascii="Tahoma" w:hAnsi="Tahoma" w:cs="Tahoma"/>
      <w:sz w:val="16"/>
      <w:szCs w:val="16"/>
    </w:rPr>
  </w:style>
  <w:style w:type="character" w:customStyle="1" w:styleId="BalloonTextChar">
    <w:name w:val="Balloon Text Char"/>
    <w:basedOn w:val="DefaultParagraphFont"/>
    <w:link w:val="BalloonText"/>
    <w:uiPriority w:val="99"/>
    <w:semiHidden/>
    <w:rsid w:val="00446523"/>
    <w:rPr>
      <w:rFonts w:ascii="Tahoma" w:eastAsia="Times New Roman" w:hAnsi="Tahoma" w:cs="Tahoma"/>
      <w:sz w:val="16"/>
      <w:szCs w:val="16"/>
    </w:rPr>
  </w:style>
  <w:style w:type="paragraph" w:styleId="ListParagraph">
    <w:name w:val="List Paragraph"/>
    <w:aliases w:val="LIST OF TABLES.,List Paragraph1,References,Numbered List Paragraph,heading 6,Bullets,List Paragraph (numbered (a)),123 List Paragraph,Celula,List Bullet-OpsManual,Title Style 1,List Paragraph nowy,Liste 1,ANNEX,List Paragraph2,Ha,Figures"/>
    <w:basedOn w:val="Normal"/>
    <w:link w:val="ListParagraphChar"/>
    <w:uiPriority w:val="34"/>
    <w:qFormat/>
    <w:rsid w:val="00446523"/>
    <w:pPr>
      <w:ind w:left="720"/>
    </w:pPr>
  </w:style>
  <w:style w:type="character" w:styleId="CommentReference">
    <w:name w:val="annotation reference"/>
    <w:basedOn w:val="DefaultParagraphFont"/>
    <w:uiPriority w:val="99"/>
    <w:rsid w:val="00446523"/>
    <w:rPr>
      <w:rFonts w:cs="Times New Roman"/>
      <w:sz w:val="16"/>
      <w:szCs w:val="16"/>
    </w:rPr>
  </w:style>
  <w:style w:type="paragraph" w:styleId="CommentText">
    <w:name w:val="annotation text"/>
    <w:basedOn w:val="Normal"/>
    <w:link w:val="CommentTextChar"/>
    <w:uiPriority w:val="99"/>
    <w:rsid w:val="00446523"/>
    <w:rPr>
      <w:sz w:val="20"/>
      <w:szCs w:val="20"/>
    </w:rPr>
  </w:style>
  <w:style w:type="character" w:customStyle="1" w:styleId="CommentTextChar">
    <w:name w:val="Comment Text Char"/>
    <w:basedOn w:val="DefaultParagraphFont"/>
    <w:link w:val="CommentText"/>
    <w:uiPriority w:val="99"/>
    <w:rsid w:val="004465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46523"/>
    <w:rPr>
      <w:b/>
      <w:bCs/>
    </w:rPr>
  </w:style>
  <w:style w:type="character" w:customStyle="1" w:styleId="CommentSubjectChar">
    <w:name w:val="Comment Subject Char"/>
    <w:basedOn w:val="CommentTextChar"/>
    <w:link w:val="CommentSubject"/>
    <w:uiPriority w:val="99"/>
    <w:rsid w:val="00446523"/>
    <w:rPr>
      <w:rFonts w:ascii="Times New Roman" w:eastAsia="Times New Roman" w:hAnsi="Times New Roman" w:cs="Times New Roman"/>
      <w:b/>
      <w:bCs/>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446523"/>
    <w:pPr>
      <w:spacing w:after="160" w:line="240" w:lineRule="exact"/>
    </w:pPr>
    <w:rPr>
      <w:rFonts w:ascii="Arial" w:hAnsi="Arial" w:cs="Arial"/>
      <w:sz w:val="20"/>
      <w:szCs w:val="20"/>
    </w:rPr>
  </w:style>
  <w:style w:type="character" w:styleId="Hyperlink">
    <w:name w:val="Hyperlink"/>
    <w:basedOn w:val="DefaultParagraphFont"/>
    <w:uiPriority w:val="99"/>
    <w:rsid w:val="00446523"/>
    <w:rPr>
      <w:rFonts w:cs="Times New Roman"/>
      <w:color w:val="0000FF"/>
      <w:u w:val="single"/>
    </w:rPr>
  </w:style>
  <w:style w:type="paragraph" w:styleId="BodyTextIndent">
    <w:name w:val="Body Text Indent"/>
    <w:basedOn w:val="Normal"/>
    <w:link w:val="BodyTextIndentChar"/>
    <w:uiPriority w:val="99"/>
    <w:unhideWhenUsed/>
    <w:rsid w:val="00446523"/>
    <w:pPr>
      <w:spacing w:after="120"/>
      <w:ind w:left="360"/>
    </w:pPr>
    <w:rPr>
      <w:rFonts w:ascii="Cambria" w:hAnsi="Cambria"/>
      <w:lang w:val="en-GB"/>
    </w:rPr>
  </w:style>
  <w:style w:type="character" w:customStyle="1" w:styleId="BodyTextIndentChar">
    <w:name w:val="Body Text Indent Char"/>
    <w:basedOn w:val="DefaultParagraphFont"/>
    <w:link w:val="BodyTextIndent"/>
    <w:uiPriority w:val="99"/>
    <w:rsid w:val="00446523"/>
    <w:rPr>
      <w:rFonts w:ascii="Cambria" w:eastAsia="Times New Roman" w:hAnsi="Cambria" w:cs="Times New Roman"/>
      <w:sz w:val="24"/>
      <w:szCs w:val="24"/>
      <w:lang w:val="en-GB"/>
    </w:rPr>
  </w:style>
  <w:style w:type="character" w:styleId="LineNumber">
    <w:name w:val="line number"/>
    <w:basedOn w:val="DefaultParagraphFont"/>
    <w:uiPriority w:val="99"/>
    <w:semiHidden/>
    <w:unhideWhenUsed/>
    <w:rsid w:val="00E60C9F"/>
  </w:style>
  <w:style w:type="character" w:customStyle="1" w:styleId="ListParagraphChar">
    <w:name w:val="List Paragraph Char"/>
    <w:aliases w:val="LIST OF TABLES. Char,List Paragraph1 Char,References Char,Numbered List Paragraph Char,heading 6 Char,Bullets Char,List Paragraph (numbered (a)) Char,123 List Paragraph Char,Celula Char,List Bullet-OpsManual Char,Title Style 1 Char"/>
    <w:link w:val="ListParagraph"/>
    <w:uiPriority w:val="34"/>
    <w:qFormat/>
    <w:locked/>
    <w:rsid w:val="00B523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mwe.go.u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355A-C83D-482F-B331-9E8295E9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Leofrida</dc:creator>
  <cp:keywords/>
  <dc:description/>
  <cp:lastModifiedBy>LILY</cp:lastModifiedBy>
  <cp:revision>2</cp:revision>
  <cp:lastPrinted>2024-02-13T11:33:00Z</cp:lastPrinted>
  <dcterms:created xsi:type="dcterms:W3CDTF">2025-07-02T07:51:00Z</dcterms:created>
  <dcterms:modified xsi:type="dcterms:W3CDTF">2025-07-02T07:51:00Z</dcterms:modified>
</cp:coreProperties>
</file>